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9029" w14:textId="77777777" w:rsidR="006F4156" w:rsidRPr="006F4156" w:rsidRDefault="006F4156">
      <w:pPr>
        <w:pStyle w:val="Heading1"/>
        <w:pBdr>
          <w:bottom w:val="single" w:sz="8" w:space="0" w:color="auto"/>
        </w:pBdr>
        <w:spacing w:before="160" w:after="160"/>
        <w:rPr>
          <w:sz w:val="22"/>
          <w:szCs w:val="22"/>
        </w:rPr>
      </w:pPr>
      <w:r w:rsidRPr="006F4156">
        <w:rPr>
          <w:b/>
          <w:bCs/>
          <w:sz w:val="22"/>
          <w:szCs w:val="22"/>
        </w:rPr>
        <w:t>SOTM Pt 25 - Furthermore what about Divorce</w:t>
      </w:r>
    </w:p>
    <w:p w14:paraId="326C4C30" w14:textId="77777777" w:rsidR="006F4156" w:rsidRPr="006F4156" w:rsidRDefault="006F4156">
      <w:pPr>
        <w:spacing w:before="240"/>
      </w:pPr>
      <w:r w:rsidRPr="006F4156">
        <w:rPr>
          <w:rFonts w:ascii="Source Sans Pro" w:hAnsi="Source Sans Pro" w:cs="Source Sans Pro"/>
        </w:rPr>
        <w:t>Carl Van Vliet</w:t>
      </w:r>
    </w:p>
    <w:p w14:paraId="7FB3985D" w14:textId="77777777" w:rsidR="006F4156" w:rsidRPr="006F4156" w:rsidRDefault="006F4156">
      <w:pPr>
        <w:spacing w:before="240"/>
      </w:pPr>
      <w:r w:rsidRPr="006F4156">
        <w:rPr>
          <w:rFonts w:ascii="Source Sans Pro" w:hAnsi="Source Sans Pro" w:cs="Source Sans Pro"/>
        </w:rPr>
        <w:t>Sermon on the Mount / Marriage; Divorce; Sexual Immorality / Matthew 5:31–32</w:t>
      </w:r>
    </w:p>
    <w:p w14:paraId="27E91A34" w14:textId="77777777" w:rsidR="006F4156" w:rsidRPr="006F4156" w:rsidRDefault="006F4156">
      <w:pPr>
        <w:pBdr>
          <w:top w:val="single" w:sz="8" w:space="0" w:color="auto"/>
        </w:pBdr>
        <w:spacing w:before="240"/>
      </w:pPr>
      <w:r w:rsidRPr="006F4156">
        <w:rPr>
          <w:rFonts w:ascii="Source Sans Pro" w:hAnsi="Source Sans Pro" w:cs="Source Sans Pro"/>
        </w:rPr>
        <w:t> </w:t>
      </w:r>
    </w:p>
    <w:p w14:paraId="349EFE74" w14:textId="77777777" w:rsidR="006F4156" w:rsidRPr="006F4156" w:rsidRDefault="006F4156">
      <w:pPr>
        <w:spacing w:before="180"/>
      </w:pPr>
      <w:r w:rsidRPr="006F4156">
        <w:rPr>
          <w:rFonts w:ascii="Source Sans Pro" w:hAnsi="Source Sans Pro" w:cs="Source Sans Pro"/>
          <w:b/>
          <w:bCs/>
        </w:rPr>
        <w:t>Matthew 5:31–32 NKJV</w:t>
      </w:r>
    </w:p>
    <w:p w14:paraId="52947F82" w14:textId="77777777" w:rsidR="006F4156" w:rsidRPr="006F4156" w:rsidRDefault="006F4156">
      <w:pPr>
        <w:spacing w:after="180"/>
      </w:pPr>
      <w:r w:rsidRPr="006F4156">
        <w:rPr>
          <w:rFonts w:ascii="Source Sans Pro" w:hAnsi="Source Sans Pro" w:cs="Source Sans Pro"/>
          <w:vertAlign w:val="superscript"/>
        </w:rPr>
        <w:t>31</w:t>
      </w:r>
      <w:r w:rsidRPr="006F4156">
        <w:rPr>
          <w:rFonts w:ascii="Source Sans Pro" w:hAnsi="Source Sans Pro" w:cs="Source Sans Pro"/>
        </w:rPr>
        <w:t xml:space="preserve"> “Furthermore it has been said, ‘Whoever divorces his wife, let him give her a certificate of divorce.’ </w:t>
      </w:r>
      <w:r w:rsidRPr="006F4156">
        <w:rPr>
          <w:rFonts w:ascii="Source Sans Pro" w:hAnsi="Source Sans Pro" w:cs="Source Sans Pro"/>
          <w:vertAlign w:val="superscript"/>
        </w:rPr>
        <w:t>32</w:t>
      </w:r>
      <w:r w:rsidRPr="006F4156">
        <w:rPr>
          <w:rFonts w:ascii="Source Sans Pro" w:hAnsi="Source Sans Pro" w:cs="Source Sans Pro"/>
        </w:rPr>
        <w:t xml:space="preserve"> But I say to you that whoever divorces his wife for any reason except sexual immorality causes her to commit adultery; and whoever marries a woman who is divorced commits adultery.</w:t>
      </w:r>
    </w:p>
    <w:p w14:paraId="25EC7020" w14:textId="57F9D105" w:rsidR="006F4156" w:rsidRPr="006F4156" w:rsidRDefault="006F4156">
      <w:pPr>
        <w:spacing w:before="180" w:after="180"/>
      </w:pPr>
      <w:r w:rsidRPr="006F4156">
        <w:rPr>
          <w:rFonts w:ascii="Source Sans Pro" w:hAnsi="Source Sans Pro" w:cs="Source Sans Pro"/>
        </w:rPr>
        <w:t xml:space="preserve">Much like last week </w:t>
      </w:r>
      <w:r w:rsidRPr="006F4156">
        <w:rPr>
          <w:rFonts w:ascii="Source Sans Pro" w:hAnsi="Source Sans Pro" w:cs="Source Sans Pro"/>
          <w:u w:val="single"/>
        </w:rPr>
        <w:t>we begin this week’s message with the same understanding that this is a sensitive topic</w:t>
      </w:r>
      <w:r w:rsidRPr="006F4156">
        <w:rPr>
          <w:rFonts w:ascii="Source Sans Pro" w:hAnsi="Source Sans Pro" w:cs="Source Sans Pro"/>
        </w:rPr>
        <w:t xml:space="preserve"> today. It is in fact a continuation of Jesus context from last week’s text:</w:t>
      </w:r>
    </w:p>
    <w:p w14:paraId="7A96438E" w14:textId="77777777" w:rsidR="006F4156" w:rsidRPr="006F4156" w:rsidRDefault="006F4156">
      <w:pPr>
        <w:spacing w:before="180"/>
      </w:pPr>
      <w:r w:rsidRPr="006F4156">
        <w:rPr>
          <w:rFonts w:ascii="Source Sans Pro" w:hAnsi="Source Sans Pro" w:cs="Source Sans Pro"/>
          <w:b/>
          <w:bCs/>
        </w:rPr>
        <w:t>Matthew 5:27–30 NKJV</w:t>
      </w:r>
    </w:p>
    <w:p w14:paraId="71AA86CF" w14:textId="77777777" w:rsidR="006F4156" w:rsidRPr="006F4156" w:rsidRDefault="006F4156">
      <w:pPr>
        <w:spacing w:after="180"/>
      </w:pPr>
      <w:r w:rsidRPr="006F4156">
        <w:rPr>
          <w:rFonts w:ascii="Source Sans Pro" w:hAnsi="Source Sans Pro" w:cs="Source Sans Pro"/>
          <w:vertAlign w:val="superscript"/>
        </w:rPr>
        <w:t>27</w:t>
      </w:r>
      <w:r w:rsidRPr="006F4156">
        <w:rPr>
          <w:rFonts w:ascii="Source Sans Pro" w:hAnsi="Source Sans Pro" w:cs="Source Sans Pro"/>
        </w:rPr>
        <w:t xml:space="preserve"> “You have heard that it was said to those of old, </w:t>
      </w:r>
      <w:r w:rsidRPr="006F4156">
        <w:rPr>
          <w:rFonts w:ascii="Source Sans Pro" w:hAnsi="Source Sans Pro" w:cs="Source Sans Pro"/>
          <w:i/>
          <w:iCs/>
        </w:rPr>
        <w:t>‘You shall not commit adultery.’</w:t>
      </w:r>
      <w:r w:rsidRPr="006F4156">
        <w:rPr>
          <w:rFonts w:ascii="Source Sans Pro" w:hAnsi="Source Sans Pro" w:cs="Source Sans Pro"/>
        </w:rPr>
        <w:t xml:space="preserve"> </w:t>
      </w:r>
      <w:r w:rsidRPr="006F4156">
        <w:rPr>
          <w:rFonts w:ascii="Source Sans Pro" w:hAnsi="Source Sans Pro" w:cs="Source Sans Pro"/>
          <w:vertAlign w:val="superscript"/>
        </w:rPr>
        <w:t>28</w:t>
      </w:r>
      <w:r w:rsidRPr="006F4156">
        <w:rPr>
          <w:rFonts w:ascii="Source Sans Pro" w:hAnsi="Source Sans Pro" w:cs="Source Sans Pro"/>
        </w:rPr>
        <w:t xml:space="preserve"> But I say to you that whoever looks at a woman to lust for her has already committed adultery with her in his heart. </w:t>
      </w:r>
      <w:r w:rsidRPr="006F4156">
        <w:rPr>
          <w:rFonts w:ascii="Source Sans Pro" w:hAnsi="Source Sans Pro" w:cs="Source Sans Pro"/>
          <w:vertAlign w:val="superscript"/>
        </w:rPr>
        <w:t>29</w:t>
      </w:r>
      <w:r w:rsidRPr="006F4156">
        <w:rPr>
          <w:rFonts w:ascii="Source Sans Pro" w:hAnsi="Source Sans Pro" w:cs="Source Sans Pro"/>
        </w:rPr>
        <w:t xml:space="preserve"> If your right eye causes you to sin, pluck it out and cast </w:t>
      </w:r>
      <w:r w:rsidRPr="006F4156">
        <w:rPr>
          <w:rFonts w:ascii="Source Sans Pro" w:hAnsi="Source Sans Pro" w:cs="Source Sans Pro"/>
          <w:i/>
          <w:iCs/>
        </w:rPr>
        <w:t>it</w:t>
      </w:r>
      <w:r w:rsidRPr="006F4156">
        <w:rPr>
          <w:rFonts w:ascii="Source Sans Pro" w:hAnsi="Source Sans Pro" w:cs="Source Sans Pro"/>
        </w:rPr>
        <w:t xml:space="preserve"> from you; for it is more profitable for you that one of your members perish, than for your whole body to be cast into hell. </w:t>
      </w:r>
      <w:r w:rsidRPr="006F4156">
        <w:rPr>
          <w:rFonts w:ascii="Source Sans Pro" w:hAnsi="Source Sans Pro" w:cs="Source Sans Pro"/>
          <w:vertAlign w:val="superscript"/>
        </w:rPr>
        <w:t>30</w:t>
      </w:r>
      <w:r w:rsidRPr="006F4156">
        <w:rPr>
          <w:rFonts w:ascii="Source Sans Pro" w:hAnsi="Source Sans Pro" w:cs="Source Sans Pro"/>
        </w:rPr>
        <w:t xml:space="preserve"> And if your right hand causes you to sin, cut it off and cast </w:t>
      </w:r>
      <w:r w:rsidRPr="006F4156">
        <w:rPr>
          <w:rFonts w:ascii="Source Sans Pro" w:hAnsi="Source Sans Pro" w:cs="Source Sans Pro"/>
          <w:i/>
          <w:iCs/>
        </w:rPr>
        <w:t>it</w:t>
      </w:r>
      <w:r w:rsidRPr="006F4156">
        <w:rPr>
          <w:rFonts w:ascii="Source Sans Pro" w:hAnsi="Source Sans Pro" w:cs="Source Sans Pro"/>
        </w:rPr>
        <w:t xml:space="preserve"> from you; for it is more profitable for you that one of your members perish, than for your whole body to be cast into hell.</w:t>
      </w:r>
    </w:p>
    <w:p w14:paraId="3602A684" w14:textId="77777777" w:rsidR="006F4156" w:rsidRPr="006F4156" w:rsidRDefault="006F4156">
      <w:pPr>
        <w:spacing w:before="180" w:after="180"/>
      </w:pPr>
      <w:r w:rsidRPr="006F4156">
        <w:rPr>
          <w:rFonts w:ascii="Source Sans Pro" w:hAnsi="Source Sans Pro" w:cs="Source Sans Pro"/>
        </w:rPr>
        <w:t xml:space="preserve">Why is that? Because Jesus begins this using the statement: “furthermore.” The word “furthermore” means “in addition to what precedes” So Jesus takes us into today’s text saying, in addition to what I just said include this in your understanding because these two topics, lust and divorce are linked. </w:t>
      </w:r>
    </w:p>
    <w:p w14:paraId="1EBADE69" w14:textId="77777777" w:rsidR="006F4156" w:rsidRPr="006F4156" w:rsidRDefault="006F4156">
      <w:pPr>
        <w:spacing w:before="180" w:after="180"/>
      </w:pPr>
      <w:r w:rsidRPr="006F4156">
        <w:rPr>
          <w:rFonts w:ascii="Source Sans Pro" w:hAnsi="Source Sans Pro" w:cs="Source Sans Pro"/>
        </w:rPr>
        <w:t>And I want to acknowledge this message for some may feel like a scab is being ripped off an old wound and a significant trauma you may have gone through because of a past relationship that ended in divorce. And here is the unfortunate reality: There are 1.3 marriages that end in divorce every MINUTE.</w:t>
      </w:r>
    </w:p>
    <w:p w14:paraId="01F32E6D" w14:textId="77777777" w:rsidR="006F4156" w:rsidRPr="006F4156" w:rsidRDefault="006F4156">
      <w:pPr>
        <w:spacing w:before="180" w:after="180"/>
      </w:pPr>
      <w:r w:rsidRPr="006F4156">
        <w:rPr>
          <w:rFonts w:ascii="Source Sans Pro" w:hAnsi="Source Sans Pro" w:cs="Source Sans Pro"/>
        </w:rPr>
        <w:t xml:space="preserve">Statistically 40% to 50% of </w:t>
      </w:r>
      <w:proofErr w:type="gramStart"/>
      <w:r w:rsidRPr="006F4156">
        <w:rPr>
          <w:rFonts w:ascii="Source Sans Pro" w:hAnsi="Source Sans Pro" w:cs="Source Sans Pro"/>
        </w:rPr>
        <w:t>marriage</w:t>
      </w:r>
      <w:proofErr w:type="gramEnd"/>
      <w:r w:rsidRPr="006F4156">
        <w:rPr>
          <w:rFonts w:ascii="Source Sans Pro" w:hAnsi="Source Sans Pro" w:cs="Source Sans Pro"/>
        </w:rPr>
        <w:t xml:space="preserve"> end in divorce. Today almost every person in America has been touched by divorce, whether experienced divorce in their own marriage, are a child or parent of someone who has been divorced, or lost friends because of divorce. </w:t>
      </w:r>
    </w:p>
    <w:p w14:paraId="6948BBA0" w14:textId="77777777" w:rsidR="006F4156" w:rsidRPr="006F4156" w:rsidRDefault="006F4156">
      <w:pPr>
        <w:spacing w:before="180" w:after="180"/>
      </w:pPr>
      <w:r w:rsidRPr="006F4156">
        <w:rPr>
          <w:rFonts w:ascii="Source Sans Pro" w:hAnsi="Source Sans Pro" w:cs="Source Sans Pro"/>
        </w:rPr>
        <w:t xml:space="preserve">This is another one of those reasons why we need to understand the Grace of God we talked about last week as this “spoon full of sugar” that helps the medicine go down because without the Grace of God </w:t>
      </w:r>
      <w:proofErr w:type="spellStart"/>
      <w:r w:rsidRPr="006F4156">
        <w:rPr>
          <w:rFonts w:ascii="Source Sans Pro" w:hAnsi="Source Sans Pro" w:cs="Source Sans Pro"/>
        </w:rPr>
        <w:t>non of</w:t>
      </w:r>
      <w:proofErr w:type="spellEnd"/>
      <w:r w:rsidRPr="006F4156">
        <w:rPr>
          <w:rFonts w:ascii="Source Sans Pro" w:hAnsi="Source Sans Pro" w:cs="Source Sans Pro"/>
        </w:rPr>
        <w:t xml:space="preserve"> us could stand under the weight of the Scripture and God’s perfect will.</w:t>
      </w:r>
    </w:p>
    <w:p w14:paraId="2652D387" w14:textId="77777777" w:rsidR="006F4156" w:rsidRPr="006F4156" w:rsidRDefault="006F4156">
      <w:pPr>
        <w:spacing w:before="180" w:after="180"/>
      </w:pPr>
      <w:r w:rsidRPr="006F4156">
        <w:rPr>
          <w:rFonts w:ascii="Source Sans Pro" w:hAnsi="Source Sans Pro" w:cs="Source Sans Pro"/>
        </w:rPr>
        <w:t xml:space="preserve">We </w:t>
      </w:r>
      <w:proofErr w:type="gramStart"/>
      <w:r w:rsidRPr="006F4156">
        <w:rPr>
          <w:rFonts w:ascii="Source Sans Pro" w:hAnsi="Source Sans Pro" w:cs="Source Sans Pro"/>
        </w:rPr>
        <w:t>have to</w:t>
      </w:r>
      <w:proofErr w:type="gramEnd"/>
      <w:r w:rsidRPr="006F4156">
        <w:rPr>
          <w:rFonts w:ascii="Source Sans Pro" w:hAnsi="Source Sans Pro" w:cs="Source Sans Pro"/>
        </w:rPr>
        <w:t xml:space="preserve"> remember why we struggle with things like this that we discussed last week:</w:t>
      </w:r>
    </w:p>
    <w:p w14:paraId="5289A9D3" w14:textId="77777777" w:rsidR="006F4156" w:rsidRPr="006F4156" w:rsidRDefault="006F4156">
      <w:pPr>
        <w:spacing w:before="180" w:after="180"/>
        <w:ind w:left="360" w:hanging="360"/>
      </w:pPr>
      <w:r w:rsidRPr="006F4156">
        <w:rPr>
          <w:rFonts w:ascii="Source Sans Pro" w:hAnsi="Source Sans Pro" w:cs="Source Sans Pro"/>
        </w:rPr>
        <w:t>1.</w:t>
      </w:r>
      <w:r w:rsidRPr="006F4156">
        <w:rPr>
          <w:rFonts w:ascii="Source Sans Pro" w:hAnsi="Source Sans Pro" w:cs="Source Sans Pro"/>
        </w:rPr>
        <w:tab/>
      </w:r>
      <w:r w:rsidRPr="006F4156">
        <w:rPr>
          <w:rFonts w:ascii="Source Sans Pro" w:hAnsi="Source Sans Pro" w:cs="Source Sans Pro"/>
          <w:b/>
          <w:bCs/>
        </w:rPr>
        <w:t>The tension inside of us between the flesh and the Spirit</w:t>
      </w:r>
    </w:p>
    <w:p w14:paraId="0644DDF2" w14:textId="77777777" w:rsidR="006F4156" w:rsidRPr="006F4156" w:rsidRDefault="006F4156">
      <w:pPr>
        <w:spacing w:before="180" w:after="180"/>
        <w:ind w:left="360" w:hanging="360"/>
      </w:pPr>
      <w:r w:rsidRPr="006F4156">
        <w:rPr>
          <w:rFonts w:ascii="Source Sans Pro" w:hAnsi="Source Sans Pro" w:cs="Source Sans Pro"/>
        </w:rPr>
        <w:t>2.</w:t>
      </w:r>
      <w:r w:rsidRPr="006F4156">
        <w:rPr>
          <w:rFonts w:ascii="Source Sans Pro" w:hAnsi="Source Sans Pro" w:cs="Source Sans Pro"/>
        </w:rPr>
        <w:tab/>
      </w:r>
      <w:r w:rsidRPr="006F4156">
        <w:rPr>
          <w:rFonts w:ascii="Source Sans Pro" w:hAnsi="Source Sans Pro" w:cs="Source Sans Pro"/>
          <w:b/>
          <w:bCs/>
        </w:rPr>
        <w:t>Current cultural norms that are contrary to Biblical principles and values</w:t>
      </w:r>
    </w:p>
    <w:p w14:paraId="1B033BAC" w14:textId="77777777" w:rsidR="006F4156" w:rsidRPr="006F4156" w:rsidRDefault="006F4156">
      <w:pPr>
        <w:spacing w:before="180" w:after="180"/>
        <w:ind w:left="360" w:hanging="360"/>
      </w:pPr>
      <w:r w:rsidRPr="006F4156">
        <w:rPr>
          <w:rFonts w:ascii="Source Sans Pro" w:hAnsi="Source Sans Pro" w:cs="Source Sans Pro"/>
        </w:rPr>
        <w:lastRenderedPageBreak/>
        <w:t>3.</w:t>
      </w:r>
      <w:r w:rsidRPr="006F4156">
        <w:rPr>
          <w:rFonts w:ascii="Source Sans Pro" w:hAnsi="Source Sans Pro" w:cs="Source Sans Pro"/>
        </w:rPr>
        <w:tab/>
      </w:r>
      <w:r w:rsidRPr="006F4156">
        <w:rPr>
          <w:rFonts w:ascii="Source Sans Pro" w:hAnsi="Source Sans Pro" w:cs="Source Sans Pro"/>
          <w:b/>
          <w:bCs/>
        </w:rPr>
        <w:t xml:space="preserve">Our own life situations where perhaps we have fallen into a place of disobedience and sin </w:t>
      </w:r>
      <w:proofErr w:type="gramStart"/>
      <w:r w:rsidRPr="006F4156">
        <w:rPr>
          <w:rFonts w:ascii="Source Sans Pro" w:hAnsi="Source Sans Pro" w:cs="Source Sans Pro"/>
          <w:b/>
          <w:bCs/>
        </w:rPr>
        <w:t>in regards to</w:t>
      </w:r>
      <w:proofErr w:type="gramEnd"/>
      <w:r w:rsidRPr="006F4156">
        <w:rPr>
          <w:rFonts w:ascii="Source Sans Pro" w:hAnsi="Source Sans Pro" w:cs="Source Sans Pro"/>
          <w:b/>
          <w:bCs/>
        </w:rPr>
        <w:t xml:space="preserve"> Biblical principles</w:t>
      </w:r>
      <w:r w:rsidRPr="006F4156">
        <w:rPr>
          <w:rFonts w:ascii="Source Sans Pro" w:hAnsi="Source Sans Pro" w:cs="Source Sans Pro"/>
        </w:rPr>
        <w:t xml:space="preserve">, and let me just say here: this is one place the enemy has waged a great war and in many is seeing great victory. </w:t>
      </w:r>
      <w:r w:rsidRPr="006F4156">
        <w:rPr>
          <w:rFonts w:ascii="Source Sans Pro" w:hAnsi="Source Sans Pro" w:cs="Source Sans Pro"/>
          <w:u w:val="single"/>
        </w:rPr>
        <w:t xml:space="preserve">He uses guilt and shame as vehicles to cause man to abdicate adherence to biblical truths often resulting in abandonment of those </w:t>
      </w:r>
      <w:proofErr w:type="gramStart"/>
      <w:r w:rsidRPr="006F4156">
        <w:rPr>
          <w:rFonts w:ascii="Source Sans Pro" w:hAnsi="Source Sans Pro" w:cs="Source Sans Pro"/>
          <w:u w:val="single"/>
        </w:rPr>
        <w:t>truths!</w:t>
      </w:r>
      <w:r w:rsidRPr="006F4156">
        <w:rPr>
          <w:rFonts w:ascii="Source Sans Pro" w:hAnsi="Source Sans Pro" w:cs="Source Sans Pro"/>
        </w:rPr>
        <w:t>;</w:t>
      </w:r>
      <w:proofErr w:type="gramEnd"/>
      <w:r w:rsidRPr="006F4156">
        <w:rPr>
          <w:rFonts w:ascii="Source Sans Pro" w:hAnsi="Source Sans Pro" w:cs="Source Sans Pro"/>
        </w:rPr>
        <w:t xml:space="preserve"> or</w:t>
      </w:r>
    </w:p>
    <w:p w14:paraId="6614F625" w14:textId="77777777" w:rsidR="006F4156" w:rsidRPr="006F4156" w:rsidRDefault="006F4156">
      <w:pPr>
        <w:spacing w:before="180" w:after="180"/>
        <w:ind w:left="360" w:hanging="360"/>
      </w:pPr>
      <w:r w:rsidRPr="006F4156">
        <w:rPr>
          <w:rFonts w:ascii="Source Sans Pro" w:hAnsi="Source Sans Pro" w:cs="Source Sans Pro"/>
        </w:rPr>
        <w:t>4.</w:t>
      </w:r>
      <w:r w:rsidRPr="006F4156">
        <w:rPr>
          <w:rFonts w:ascii="Source Sans Pro" w:hAnsi="Source Sans Pro" w:cs="Source Sans Pro"/>
        </w:rPr>
        <w:tab/>
      </w:r>
      <w:r w:rsidRPr="006F4156">
        <w:rPr>
          <w:rFonts w:ascii="Source Sans Pro" w:hAnsi="Source Sans Pro" w:cs="Source Sans Pro"/>
          <w:b/>
          <w:bCs/>
        </w:rPr>
        <w:t>Someone we love is entangled in unbiblical behavior and sin and we struggle with how to address it and help them.</w:t>
      </w:r>
    </w:p>
    <w:p w14:paraId="4D33E047" w14:textId="77777777" w:rsidR="006F4156" w:rsidRPr="006F4156" w:rsidRDefault="006F4156">
      <w:pPr>
        <w:spacing w:before="180" w:after="180"/>
      </w:pPr>
      <w:r w:rsidRPr="006F4156">
        <w:rPr>
          <w:rFonts w:ascii="Source Sans Pro" w:hAnsi="Source Sans Pro" w:cs="Source Sans Pro"/>
        </w:rPr>
        <w:t>God’s Grace is here for you if you have found yourself effected by divorce in your life, and we don’t shy away from talking about these topics knowing they may be hard to swallow. God’s way is best, not our way!</w:t>
      </w:r>
    </w:p>
    <w:p w14:paraId="5A2FE0C7" w14:textId="77777777" w:rsidR="006F4156" w:rsidRPr="006F4156" w:rsidRDefault="006F4156">
      <w:pPr>
        <w:spacing w:before="180" w:after="180"/>
      </w:pPr>
      <w:proofErr w:type="gramStart"/>
      <w:r w:rsidRPr="006F4156">
        <w:rPr>
          <w:rFonts w:ascii="Source Sans Pro" w:hAnsi="Source Sans Pro" w:cs="Source Sans Pro"/>
        </w:rPr>
        <w:t>So</w:t>
      </w:r>
      <w:proofErr w:type="gramEnd"/>
      <w:r w:rsidRPr="006F4156">
        <w:rPr>
          <w:rFonts w:ascii="Source Sans Pro" w:hAnsi="Source Sans Pro" w:cs="Source Sans Pro"/>
        </w:rPr>
        <w:t xml:space="preserve"> </w:t>
      </w:r>
      <w:proofErr w:type="spellStart"/>
      <w:r w:rsidRPr="006F4156">
        <w:rPr>
          <w:rFonts w:ascii="Source Sans Pro" w:hAnsi="Source Sans Pro" w:cs="Source Sans Pro"/>
        </w:rPr>
        <w:t>lets</w:t>
      </w:r>
      <w:proofErr w:type="spellEnd"/>
      <w:r w:rsidRPr="006F4156">
        <w:rPr>
          <w:rFonts w:ascii="Source Sans Pro" w:hAnsi="Source Sans Pro" w:cs="Source Sans Pro"/>
        </w:rPr>
        <w:t xml:space="preserve"> get into this:</w:t>
      </w:r>
    </w:p>
    <w:p w14:paraId="79CF1C17" w14:textId="77777777" w:rsidR="006F4156" w:rsidRPr="006F4156" w:rsidRDefault="006F4156">
      <w:pPr>
        <w:spacing w:before="180" w:after="180"/>
      </w:pPr>
      <w:hyperlink r:id="rId6" w:history="1">
        <w:r w:rsidRPr="006F4156">
          <w:rPr>
            <w:rFonts w:ascii="Source Sans Pro" w:hAnsi="Source Sans Pro" w:cs="Source Sans Pro"/>
            <w:u w:val="single"/>
          </w:rPr>
          <w:t>Matthew 5:31</w:t>
        </w:r>
      </w:hyperlink>
      <w:r w:rsidRPr="006F4156">
        <w:rPr>
          <w:rFonts w:ascii="Source Sans Pro" w:hAnsi="Source Sans Pro" w:cs="Source Sans Pro"/>
        </w:rPr>
        <w:t xml:space="preserve"> “31 “Furthermore it has been said, ‘Whoever divorces his wife, let him give her a certificate of divorce.’” </w:t>
      </w:r>
    </w:p>
    <w:p w14:paraId="19758A7B" w14:textId="77777777" w:rsidR="006F4156" w:rsidRPr="006F4156" w:rsidRDefault="006F4156">
      <w:pPr>
        <w:spacing w:before="180" w:after="180"/>
      </w:pPr>
      <w:r w:rsidRPr="006F4156">
        <w:rPr>
          <w:rFonts w:ascii="Source Sans Pro" w:hAnsi="Source Sans Pro" w:cs="Source Sans Pro"/>
        </w:rPr>
        <w:t xml:space="preserve">Jesus is referring to </w:t>
      </w:r>
      <w:hyperlink r:id="rId7" w:history="1">
        <w:r w:rsidRPr="006F4156">
          <w:rPr>
            <w:rFonts w:ascii="Source Sans Pro" w:hAnsi="Source Sans Pro" w:cs="Source Sans Pro"/>
            <w:u w:val="single"/>
          </w:rPr>
          <w:t>Deuteronomy 24:1</w:t>
        </w:r>
      </w:hyperlink>
      <w:r w:rsidRPr="006F4156">
        <w:rPr>
          <w:rFonts w:ascii="Source Sans Pro" w:hAnsi="Source Sans Pro" w:cs="Source Sans Pro"/>
        </w:rPr>
        <w:t xml:space="preserve"> “1 “When a man takes a wife and marries her, and it happens that she finds no favor in his eyes because he has found some uncleanness in her, and he writes her a certificate of divorce, puts it in her hand, and sends her out of his house,” </w:t>
      </w:r>
      <w:r w:rsidRPr="006F4156">
        <w:rPr>
          <w:rFonts w:ascii="Source Sans Pro" w:hAnsi="Source Sans Pro" w:cs="Source Sans Pro"/>
          <w:u w:val="single"/>
        </w:rPr>
        <w:t>But not what it says, but rather with the “it has been said”</w:t>
      </w:r>
      <w:r w:rsidRPr="006F4156">
        <w:rPr>
          <w:rFonts w:ascii="Source Sans Pro" w:hAnsi="Source Sans Pro" w:cs="Source Sans Pro"/>
        </w:rPr>
        <w:t xml:space="preserve"> He is referring to two common Rabbinic schools of His day and what they taught this passage </w:t>
      </w:r>
      <w:proofErr w:type="spellStart"/>
      <w:r w:rsidRPr="006F4156">
        <w:rPr>
          <w:rFonts w:ascii="Source Sans Pro" w:hAnsi="Source Sans Pro" w:cs="Source Sans Pro"/>
        </w:rPr>
        <w:t>ment</w:t>
      </w:r>
      <w:proofErr w:type="spellEnd"/>
      <w:r w:rsidRPr="006F4156">
        <w:rPr>
          <w:rFonts w:ascii="Source Sans Pro" w:hAnsi="Source Sans Pro" w:cs="Source Sans Pro"/>
        </w:rPr>
        <w:t>:</w:t>
      </w:r>
    </w:p>
    <w:p w14:paraId="4D4E485B" w14:textId="77777777" w:rsidR="006F4156" w:rsidRPr="006F4156" w:rsidRDefault="006F4156">
      <w:pPr>
        <w:spacing w:before="180" w:after="180"/>
        <w:ind w:left="360" w:hanging="360"/>
      </w:pPr>
      <w:r w:rsidRPr="006F4156">
        <w:rPr>
          <w:rFonts w:ascii="Source Sans Pro" w:hAnsi="Source Sans Pro" w:cs="Source Sans Pro"/>
        </w:rPr>
        <w:t>1.</w:t>
      </w:r>
      <w:r w:rsidRPr="006F4156">
        <w:rPr>
          <w:rFonts w:ascii="Source Sans Pro" w:hAnsi="Source Sans Pro" w:cs="Source Sans Pro"/>
        </w:rPr>
        <w:tab/>
        <w:t xml:space="preserve">The School of Shammai - Led by Rabbi Shammai and his teaching on </w:t>
      </w:r>
      <w:hyperlink r:id="rId8" w:history="1">
        <w:r w:rsidRPr="006F4156">
          <w:rPr>
            <w:rFonts w:ascii="Source Sans Pro" w:hAnsi="Source Sans Pro" w:cs="Source Sans Pro"/>
            <w:u w:val="single"/>
          </w:rPr>
          <w:t>Deuteronomy 24:1</w:t>
        </w:r>
      </w:hyperlink>
      <w:r w:rsidRPr="006F4156">
        <w:rPr>
          <w:rFonts w:ascii="Source Sans Pro" w:hAnsi="Source Sans Pro" w:cs="Source Sans Pro"/>
        </w:rPr>
        <w:t xml:space="preserve"> was very strict and conservative.</w:t>
      </w:r>
    </w:p>
    <w:p w14:paraId="4F3AA353" w14:textId="77777777" w:rsidR="006F4156" w:rsidRPr="006F4156" w:rsidRDefault="006F4156">
      <w:pPr>
        <w:spacing w:before="180" w:after="180"/>
        <w:ind w:left="360" w:hanging="360"/>
      </w:pPr>
      <w:r w:rsidRPr="006F4156">
        <w:rPr>
          <w:rFonts w:ascii="Source Sans Pro" w:hAnsi="Source Sans Pro" w:cs="Source Sans Pro"/>
        </w:rPr>
        <w:t>2.</w:t>
      </w:r>
      <w:r w:rsidRPr="006F4156">
        <w:rPr>
          <w:rFonts w:ascii="Source Sans Pro" w:hAnsi="Source Sans Pro" w:cs="Source Sans Pro"/>
        </w:rPr>
        <w:tab/>
        <w:t xml:space="preserve">The School of Hillel - Led by Rabbi Hillel and his teaching on </w:t>
      </w:r>
      <w:hyperlink r:id="rId9" w:history="1">
        <w:r w:rsidRPr="006F4156">
          <w:rPr>
            <w:rFonts w:ascii="Source Sans Pro" w:hAnsi="Source Sans Pro" w:cs="Source Sans Pro"/>
            <w:u w:val="single"/>
          </w:rPr>
          <w:t>Deuteronomy 24:1</w:t>
        </w:r>
      </w:hyperlink>
      <w:r w:rsidRPr="006F4156">
        <w:rPr>
          <w:rFonts w:ascii="Source Sans Pro" w:hAnsi="Source Sans Pro" w:cs="Source Sans Pro"/>
        </w:rPr>
        <w:t xml:space="preserve"> was very lax and liberal. Rabbi Hillel’s view was the most popular in Jewish culture (probably no surprise there)</w:t>
      </w:r>
    </w:p>
    <w:p w14:paraId="17987FF2" w14:textId="77777777" w:rsidR="006F4156" w:rsidRPr="006F4156" w:rsidRDefault="006F4156">
      <w:pPr>
        <w:spacing w:before="180" w:after="180"/>
      </w:pPr>
      <w:r w:rsidRPr="006F4156">
        <w:rPr>
          <w:rFonts w:ascii="Source Sans Pro" w:hAnsi="Source Sans Pro" w:cs="Source Sans Pro"/>
        </w:rPr>
        <w:t xml:space="preserve">The conflict between these two revolved around the interpretation of the phrase: “because he has found some uncleanness in </w:t>
      </w:r>
      <w:proofErr w:type="gramStart"/>
      <w:r w:rsidRPr="006F4156">
        <w:rPr>
          <w:rFonts w:ascii="Source Sans Pro" w:hAnsi="Source Sans Pro" w:cs="Source Sans Pro"/>
        </w:rPr>
        <w:t>her</w:t>
      </w:r>
      <w:proofErr w:type="gramEnd"/>
      <w:r w:rsidRPr="006F4156">
        <w:rPr>
          <w:rFonts w:ascii="Source Sans Pro" w:hAnsi="Source Sans Pro" w:cs="Source Sans Pro"/>
        </w:rPr>
        <w:t xml:space="preserve">” </w:t>
      </w:r>
    </w:p>
    <w:p w14:paraId="507123C1" w14:textId="77777777" w:rsidR="006F4156" w:rsidRPr="006F4156" w:rsidRDefault="006F4156">
      <w:pPr>
        <w:spacing w:before="180" w:after="180"/>
      </w:pPr>
      <w:r w:rsidRPr="006F4156">
        <w:rPr>
          <w:rFonts w:ascii="Source Sans Pro" w:hAnsi="Source Sans Pro" w:cs="Source Sans Pro"/>
        </w:rPr>
        <w:t>Rabbi Shammai took a literal interpretation of the Hebrew words that are defined as “nakedness and to uncover a shameful thing” saying that this interpretation speaks to sexual immorality.</w:t>
      </w:r>
    </w:p>
    <w:p w14:paraId="1F758FD6" w14:textId="77777777" w:rsidR="006F4156" w:rsidRPr="006F4156" w:rsidRDefault="006F4156">
      <w:pPr>
        <w:spacing w:before="180" w:after="180"/>
      </w:pPr>
      <w:r w:rsidRPr="006F4156">
        <w:rPr>
          <w:rFonts w:ascii="Source Sans Pro" w:hAnsi="Source Sans Pro" w:cs="Source Sans Pro"/>
        </w:rPr>
        <w:t>Rabbi Hillel took a lax view of interpretation by separating the first clause “she finds no favor in his eyes” from the second clause “because he has found some uncleanness in her” to mean that the first clause “she finds no favor in his eyes” is the justification for divorce and the second clause is not the reason for the first but merely one example of many that support the first.</w:t>
      </w:r>
    </w:p>
    <w:p w14:paraId="7C1BCDB8" w14:textId="77777777" w:rsidR="006F4156" w:rsidRPr="006F4156" w:rsidRDefault="006F4156">
      <w:pPr>
        <w:spacing w:before="180" w:after="180"/>
      </w:pPr>
      <w:r w:rsidRPr="006F4156">
        <w:rPr>
          <w:rFonts w:ascii="Source Sans Pro" w:hAnsi="Source Sans Pro" w:cs="Source Sans Pro"/>
        </w:rPr>
        <w:t>Here are some of the ACTUAL reasons Rabbi Hillel gave for justification of divorce (These are NOT made up, though they may seem unbelievable):</w:t>
      </w:r>
    </w:p>
    <w:p w14:paraId="51B008E6" w14:textId="77777777" w:rsidR="006F4156" w:rsidRPr="006F4156" w:rsidRDefault="006F4156">
      <w:pPr>
        <w:spacing w:before="180" w:after="180"/>
      </w:pPr>
      <w:r w:rsidRPr="006F4156">
        <w:rPr>
          <w:rFonts w:ascii="Source Sans Pro" w:hAnsi="Source Sans Pro" w:cs="Source Sans Pro"/>
        </w:rPr>
        <w:t>“a man could divorce his wife if”:</w:t>
      </w:r>
    </w:p>
    <w:p w14:paraId="69523F89" w14:textId="77777777" w:rsidR="006F4156" w:rsidRPr="006F4156" w:rsidRDefault="006F4156">
      <w:pPr>
        <w:spacing w:before="180" w:after="180"/>
        <w:ind w:left="360" w:hanging="360"/>
      </w:pPr>
      <w:r w:rsidRPr="006F4156">
        <w:rPr>
          <w:rFonts w:ascii="Source Sans Pro" w:hAnsi="Source Sans Pro" w:cs="Source Sans Pro"/>
        </w:rPr>
        <w:t>1.</w:t>
      </w:r>
      <w:r w:rsidRPr="006F4156">
        <w:rPr>
          <w:rFonts w:ascii="Source Sans Pro" w:hAnsi="Source Sans Pro" w:cs="Source Sans Pro"/>
        </w:rPr>
        <w:tab/>
        <w:t xml:space="preserve">She spoiled (burned or over-salted) his dinner, </w:t>
      </w:r>
    </w:p>
    <w:p w14:paraId="135C5EC3" w14:textId="77777777" w:rsidR="006F4156" w:rsidRPr="006F4156" w:rsidRDefault="006F4156">
      <w:pPr>
        <w:spacing w:before="180" w:after="180"/>
        <w:ind w:left="360" w:hanging="360"/>
      </w:pPr>
      <w:r w:rsidRPr="006F4156">
        <w:rPr>
          <w:rFonts w:ascii="Source Sans Pro" w:hAnsi="Source Sans Pro" w:cs="Source Sans Pro"/>
        </w:rPr>
        <w:t>2.</w:t>
      </w:r>
      <w:r w:rsidRPr="006F4156">
        <w:rPr>
          <w:rFonts w:ascii="Source Sans Pro" w:hAnsi="Source Sans Pro" w:cs="Source Sans Pro"/>
        </w:rPr>
        <w:tab/>
        <w:t>If she spun (danced)</w:t>
      </w:r>
    </w:p>
    <w:p w14:paraId="59AC1935" w14:textId="77777777" w:rsidR="006F4156" w:rsidRPr="006F4156" w:rsidRDefault="006F4156">
      <w:pPr>
        <w:spacing w:before="180" w:after="180"/>
        <w:ind w:left="360" w:hanging="360"/>
      </w:pPr>
      <w:r w:rsidRPr="006F4156">
        <w:rPr>
          <w:rFonts w:ascii="Source Sans Pro" w:hAnsi="Source Sans Pro" w:cs="Source Sans Pro"/>
        </w:rPr>
        <w:lastRenderedPageBreak/>
        <w:t>3.</w:t>
      </w:r>
      <w:r w:rsidRPr="006F4156">
        <w:rPr>
          <w:rFonts w:ascii="Source Sans Pro" w:hAnsi="Source Sans Pro" w:cs="Source Sans Pro"/>
        </w:rPr>
        <w:tab/>
        <w:t>If she went with unbound hair</w:t>
      </w:r>
    </w:p>
    <w:p w14:paraId="3A4FF333" w14:textId="77777777" w:rsidR="006F4156" w:rsidRPr="006F4156" w:rsidRDefault="006F4156">
      <w:pPr>
        <w:spacing w:before="180" w:after="180"/>
        <w:ind w:left="360" w:hanging="360"/>
      </w:pPr>
      <w:r w:rsidRPr="006F4156">
        <w:rPr>
          <w:rFonts w:ascii="Source Sans Pro" w:hAnsi="Source Sans Pro" w:cs="Source Sans Pro"/>
        </w:rPr>
        <w:t>4.</w:t>
      </w:r>
      <w:r w:rsidRPr="006F4156">
        <w:rPr>
          <w:rFonts w:ascii="Source Sans Pro" w:hAnsi="Source Sans Pro" w:cs="Source Sans Pro"/>
        </w:rPr>
        <w:tab/>
        <w:t>If she spoke to men in the streets</w:t>
      </w:r>
    </w:p>
    <w:p w14:paraId="2831C96A" w14:textId="77777777" w:rsidR="006F4156" w:rsidRPr="006F4156" w:rsidRDefault="006F4156">
      <w:pPr>
        <w:spacing w:before="180" w:after="180"/>
        <w:ind w:left="360" w:hanging="360"/>
      </w:pPr>
      <w:r w:rsidRPr="006F4156">
        <w:rPr>
          <w:rFonts w:ascii="Source Sans Pro" w:hAnsi="Source Sans Pro" w:cs="Source Sans Pro"/>
        </w:rPr>
        <w:t>5.</w:t>
      </w:r>
      <w:r w:rsidRPr="006F4156">
        <w:rPr>
          <w:rFonts w:ascii="Source Sans Pro" w:hAnsi="Source Sans Pro" w:cs="Source Sans Pro"/>
        </w:rPr>
        <w:tab/>
        <w:t>If she spoke disrespectfully of his parents in his presence</w:t>
      </w:r>
    </w:p>
    <w:p w14:paraId="1908B1D7" w14:textId="77777777" w:rsidR="006F4156" w:rsidRPr="006F4156" w:rsidRDefault="006F4156">
      <w:pPr>
        <w:spacing w:before="180" w:after="180"/>
        <w:ind w:left="360" w:hanging="360"/>
      </w:pPr>
      <w:r w:rsidRPr="006F4156">
        <w:rPr>
          <w:rFonts w:ascii="Source Sans Pro" w:hAnsi="Source Sans Pro" w:cs="Source Sans Pro"/>
        </w:rPr>
        <w:t>6.</w:t>
      </w:r>
      <w:r w:rsidRPr="006F4156">
        <w:rPr>
          <w:rFonts w:ascii="Source Sans Pro" w:hAnsi="Source Sans Pro" w:cs="Source Sans Pro"/>
        </w:rPr>
        <w:tab/>
        <w:t>If she was a loud woman whose voice could be heard in the next house.</w:t>
      </w:r>
    </w:p>
    <w:p w14:paraId="7D9B3FC5" w14:textId="77777777" w:rsidR="006F4156" w:rsidRPr="006F4156" w:rsidRDefault="006F4156">
      <w:pPr>
        <w:spacing w:before="180" w:after="180"/>
      </w:pPr>
      <w:r w:rsidRPr="006F4156">
        <w:rPr>
          <w:rFonts w:ascii="Source Sans Pro" w:hAnsi="Source Sans Pro" w:cs="Source Sans Pro"/>
        </w:rPr>
        <w:t>By the time we get to around AD 100 (about 70 years after Christ is crucified) this has moved to Rabbi Akiva saying … that a man could divorce his wife if he found a woman whom he liked better and considered more beautiful.” He carried this through then to its ultimate end: no-fault divorce.</w:t>
      </w:r>
    </w:p>
    <w:p w14:paraId="47EA7163" w14:textId="77777777" w:rsidR="006F4156" w:rsidRPr="006F4156" w:rsidRDefault="006F4156">
      <w:pPr>
        <w:spacing w:before="180" w:after="180"/>
      </w:pPr>
      <w:proofErr w:type="gramStart"/>
      <w:r w:rsidRPr="006F4156">
        <w:rPr>
          <w:rFonts w:ascii="Source Sans Pro" w:hAnsi="Source Sans Pro" w:cs="Source Sans Pro"/>
        </w:rPr>
        <w:t>So</w:t>
      </w:r>
      <w:proofErr w:type="gramEnd"/>
      <w:r w:rsidRPr="006F4156">
        <w:rPr>
          <w:rFonts w:ascii="Source Sans Pro" w:hAnsi="Source Sans Pro" w:cs="Source Sans Pro"/>
        </w:rPr>
        <w:t xml:space="preserve"> AD 100 and a Rabbi’s liberal thought introduces the Jewish culture to no fault divorce. He opened up an </w:t>
      </w:r>
      <w:r w:rsidRPr="006F4156">
        <w:rPr>
          <w:rFonts w:ascii="Source Sans Pro" w:hAnsi="Source Sans Pro" w:cs="Source Sans Pro"/>
          <w:b/>
          <w:bCs/>
        </w:rPr>
        <w:t>aqueduct</w:t>
      </w:r>
      <w:r w:rsidRPr="006F4156">
        <w:rPr>
          <w:rFonts w:ascii="Source Sans Pro" w:hAnsi="Source Sans Pro" w:cs="Source Sans Pro"/>
        </w:rPr>
        <w:t xml:space="preserve"> that carried this </w:t>
      </w:r>
      <w:proofErr w:type="gramStart"/>
      <w:r w:rsidRPr="006F4156">
        <w:rPr>
          <w:rFonts w:ascii="Source Sans Pro" w:hAnsi="Source Sans Pro" w:cs="Source Sans Pro"/>
        </w:rPr>
        <w:t>idea  all</w:t>
      </w:r>
      <w:proofErr w:type="gramEnd"/>
      <w:r w:rsidRPr="006F4156">
        <w:rPr>
          <w:rFonts w:ascii="Source Sans Pro" w:hAnsi="Source Sans Pro" w:cs="Source Sans Pro"/>
        </w:rPr>
        <w:t xml:space="preserve"> the way to  Christendom and the modern world.</w:t>
      </w:r>
    </w:p>
    <w:p w14:paraId="080CB085" w14:textId="77777777" w:rsidR="006F4156" w:rsidRPr="006F4156" w:rsidRDefault="006F4156">
      <w:pPr>
        <w:spacing w:before="180" w:after="180"/>
      </w:pPr>
      <w:r w:rsidRPr="006F4156">
        <w:rPr>
          <w:rFonts w:ascii="Source Sans Pro" w:hAnsi="Source Sans Pro" w:cs="Source Sans Pro"/>
        </w:rPr>
        <w:t xml:space="preserve">In 1969, Governor </w:t>
      </w:r>
      <w:r w:rsidRPr="006F4156">
        <w:rPr>
          <w:rFonts w:ascii="Source Sans Pro" w:hAnsi="Source Sans Pro" w:cs="Source Sans Pro"/>
          <w:u w:val="single"/>
        </w:rPr>
        <w:t>Ronald Reagan</w:t>
      </w:r>
      <w:r w:rsidRPr="006F4156">
        <w:rPr>
          <w:rFonts w:ascii="Source Sans Pro" w:hAnsi="Source Sans Pro" w:cs="Source Sans Pro"/>
        </w:rPr>
        <w:t xml:space="preserve"> of California made </w:t>
      </w:r>
      <w:r w:rsidRPr="006F4156">
        <w:rPr>
          <w:rFonts w:ascii="Source Sans Pro" w:hAnsi="Source Sans Pro" w:cs="Source Sans Pro"/>
          <w:b/>
          <w:bCs/>
        </w:rPr>
        <w:t>what he later admitted was one of the biggest mistakes of his political life</w:t>
      </w:r>
      <w:r w:rsidRPr="006F4156">
        <w:rPr>
          <w:rFonts w:ascii="Source Sans Pro" w:hAnsi="Source Sans Pro" w:cs="Source Sans Pro"/>
        </w:rPr>
        <w:t>. Seeking to eliminate the strife and deception often associated with the legal regime of fault-based divorce, Reagan signed the nation's first no-fault divorce bill. </w:t>
      </w:r>
    </w:p>
    <w:p w14:paraId="69DC91B7" w14:textId="77777777" w:rsidR="006F4156" w:rsidRPr="006F4156" w:rsidRDefault="006F4156">
      <w:pPr>
        <w:spacing w:before="180" w:after="180"/>
      </w:pPr>
      <w:r w:rsidRPr="006F4156">
        <w:rPr>
          <w:rFonts w:ascii="Source Sans Pro" w:hAnsi="Source Sans Pro" w:cs="Source Sans Pro"/>
        </w:rPr>
        <w:t xml:space="preserve">From 1969 to 1985 no fault divorce laws were enacted in virtually every state in </w:t>
      </w:r>
      <w:proofErr w:type="gramStart"/>
      <w:r w:rsidRPr="006F4156">
        <w:rPr>
          <w:rFonts w:ascii="Source Sans Pro" w:hAnsi="Source Sans Pro" w:cs="Source Sans Pro"/>
        </w:rPr>
        <w:t>America</w:t>
      </w:r>
      <w:proofErr w:type="gramEnd"/>
      <w:r w:rsidRPr="006F4156">
        <w:rPr>
          <w:rFonts w:ascii="Source Sans Pro" w:hAnsi="Source Sans Pro" w:cs="Source Sans Pro"/>
        </w:rPr>
        <w:t xml:space="preserve"> and it is the law of the land today.</w:t>
      </w:r>
    </w:p>
    <w:p w14:paraId="4DCF0A8C" w14:textId="77777777" w:rsidR="006F4156" w:rsidRPr="006F4156" w:rsidRDefault="006F4156">
      <w:pPr>
        <w:spacing w:before="180" w:after="180"/>
      </w:pPr>
      <w:r w:rsidRPr="006F4156">
        <w:rPr>
          <w:rFonts w:ascii="Source Sans Pro" w:hAnsi="Source Sans Pro" w:cs="Source Sans Pro"/>
        </w:rPr>
        <w:t xml:space="preserve">Let me just say here, because I have had some questions that have their root in our daily Bible reading about polygamy (polygamy is the practice of a husband marrying more than one wife) that part of our understanding of polygamy being contrary to God’s design and perfect will is found in the conversation over divorce. If polygamy was the </w:t>
      </w:r>
      <w:proofErr w:type="gramStart"/>
      <w:r w:rsidRPr="006F4156">
        <w:rPr>
          <w:rFonts w:ascii="Source Sans Pro" w:hAnsi="Source Sans Pro" w:cs="Source Sans Pro"/>
        </w:rPr>
        <w:t>design</w:t>
      </w:r>
      <w:proofErr w:type="gramEnd"/>
      <w:r w:rsidRPr="006F4156">
        <w:rPr>
          <w:rFonts w:ascii="Source Sans Pro" w:hAnsi="Source Sans Pro" w:cs="Source Sans Pro"/>
        </w:rPr>
        <w:t xml:space="preserve"> then divorce is simply not necessary.</w:t>
      </w:r>
    </w:p>
    <w:p w14:paraId="1AD47A5F" w14:textId="77777777" w:rsidR="006F4156" w:rsidRPr="006F4156" w:rsidRDefault="006F4156">
      <w:pPr>
        <w:spacing w:before="180" w:after="180"/>
      </w:pPr>
      <w:r w:rsidRPr="006F4156">
        <w:rPr>
          <w:rFonts w:ascii="Source Sans Pro" w:hAnsi="Source Sans Pro" w:cs="Source Sans Pro"/>
        </w:rPr>
        <w:t xml:space="preserve">One </w:t>
      </w:r>
      <w:proofErr w:type="spellStart"/>
      <w:proofErr w:type="gramStart"/>
      <w:r w:rsidRPr="006F4156">
        <w:rPr>
          <w:rFonts w:ascii="Source Sans Pro" w:hAnsi="Source Sans Pro" w:cs="Source Sans Pro"/>
        </w:rPr>
        <w:t>cant</w:t>
      </w:r>
      <w:proofErr w:type="spellEnd"/>
      <w:proofErr w:type="gramEnd"/>
      <w:r w:rsidRPr="006F4156">
        <w:rPr>
          <w:rFonts w:ascii="Source Sans Pro" w:hAnsi="Source Sans Pro" w:cs="Source Sans Pro"/>
        </w:rPr>
        <w:t xml:space="preserve"> really talk about divorce I think without first at least in a precursory way talk about marriage:</w:t>
      </w:r>
    </w:p>
    <w:p w14:paraId="64675C5C" w14:textId="77777777" w:rsidR="006F4156" w:rsidRPr="006F4156" w:rsidRDefault="006F4156">
      <w:pPr>
        <w:pStyle w:val="Heading3"/>
        <w:rPr>
          <w:b w:val="0"/>
          <w:bCs w:val="0"/>
          <w:sz w:val="22"/>
          <w:szCs w:val="22"/>
        </w:rPr>
      </w:pPr>
      <w:r w:rsidRPr="006F4156">
        <w:rPr>
          <w:rFonts w:ascii="Source Sans Pro" w:hAnsi="Source Sans Pro" w:cs="Source Sans Pro"/>
          <w:sz w:val="22"/>
          <w:szCs w:val="22"/>
        </w:rPr>
        <w:t xml:space="preserve">Marriage is intended by God to be </w:t>
      </w:r>
      <w:proofErr w:type="gramStart"/>
      <w:r w:rsidRPr="006F4156">
        <w:rPr>
          <w:rFonts w:ascii="Source Sans Pro" w:hAnsi="Source Sans Pro" w:cs="Source Sans Pro"/>
          <w:sz w:val="22"/>
          <w:szCs w:val="22"/>
        </w:rPr>
        <w:t>permanent</w:t>
      </w:r>
      <w:proofErr w:type="gramEnd"/>
    </w:p>
    <w:p w14:paraId="6C4F2B0F" w14:textId="77777777" w:rsidR="006F4156" w:rsidRPr="006F4156" w:rsidRDefault="006F4156">
      <w:pPr>
        <w:pStyle w:val="Heading4"/>
        <w:rPr>
          <w:b w:val="0"/>
          <w:bCs w:val="0"/>
          <w:sz w:val="22"/>
          <w:szCs w:val="22"/>
        </w:rPr>
      </w:pPr>
      <w:r w:rsidRPr="006F4156">
        <w:rPr>
          <w:rFonts w:ascii="Source Sans Pro" w:hAnsi="Source Sans Pro" w:cs="Source Sans Pro"/>
          <w:sz w:val="22"/>
          <w:szCs w:val="22"/>
        </w:rPr>
        <w:t xml:space="preserve">Marriage is intended by God to be </w:t>
      </w:r>
      <w:proofErr w:type="gramStart"/>
      <w:r w:rsidRPr="006F4156">
        <w:rPr>
          <w:rFonts w:ascii="Source Sans Pro" w:hAnsi="Source Sans Pro" w:cs="Source Sans Pro"/>
          <w:sz w:val="22"/>
          <w:szCs w:val="22"/>
        </w:rPr>
        <w:t>exclusive</w:t>
      </w:r>
      <w:proofErr w:type="gramEnd"/>
    </w:p>
    <w:p w14:paraId="3433BF08" w14:textId="77777777" w:rsidR="006F4156" w:rsidRPr="006F4156" w:rsidRDefault="006F4156">
      <w:pPr>
        <w:spacing w:before="180" w:after="180"/>
      </w:pPr>
      <w:r w:rsidRPr="006F4156">
        <w:rPr>
          <w:rFonts w:ascii="Source Sans Pro" w:hAnsi="Source Sans Pro" w:cs="Source Sans Pro"/>
        </w:rPr>
        <w:t>These two thoughts, that God intended marriage to be both permanent and exclusive is rooted in the scripture:</w:t>
      </w:r>
    </w:p>
    <w:p w14:paraId="403474FE" w14:textId="77777777" w:rsidR="006F4156" w:rsidRPr="006F4156" w:rsidRDefault="006F4156">
      <w:pPr>
        <w:spacing w:before="180" w:after="180"/>
      </w:pPr>
      <w:hyperlink r:id="rId10" w:history="1">
        <w:r w:rsidRPr="006F4156">
          <w:rPr>
            <w:rFonts w:ascii="Source Sans Pro" w:hAnsi="Source Sans Pro" w:cs="Source Sans Pro"/>
            <w:u w:val="single"/>
          </w:rPr>
          <w:t>Genesis 2:24</w:t>
        </w:r>
      </w:hyperlink>
      <w:r w:rsidRPr="006F4156">
        <w:rPr>
          <w:rFonts w:ascii="Source Sans Pro" w:hAnsi="Source Sans Pro" w:cs="Source Sans Pro"/>
        </w:rPr>
        <w:t xml:space="preserve"> “24 Therefore a man shall leave his father and mother and be </w:t>
      </w:r>
      <w:r w:rsidRPr="006F4156">
        <w:rPr>
          <w:rFonts w:ascii="Source Sans Pro" w:hAnsi="Source Sans Pro" w:cs="Source Sans Pro"/>
          <w:b/>
          <w:bCs/>
        </w:rPr>
        <w:t>joined to his wife</w:t>
      </w:r>
      <w:r w:rsidRPr="006F4156">
        <w:rPr>
          <w:rFonts w:ascii="Source Sans Pro" w:hAnsi="Source Sans Pro" w:cs="Source Sans Pro"/>
        </w:rPr>
        <w:t xml:space="preserve">, and they shall </w:t>
      </w:r>
      <w:r w:rsidRPr="006F4156">
        <w:rPr>
          <w:rFonts w:ascii="Source Sans Pro" w:hAnsi="Source Sans Pro" w:cs="Source Sans Pro"/>
          <w:b/>
          <w:bCs/>
        </w:rPr>
        <w:t>become one flesh</w:t>
      </w:r>
      <w:r w:rsidRPr="006F4156">
        <w:rPr>
          <w:rFonts w:ascii="Source Sans Pro" w:hAnsi="Source Sans Pro" w:cs="Source Sans Pro"/>
        </w:rPr>
        <w:t xml:space="preserve">.” </w:t>
      </w:r>
    </w:p>
    <w:p w14:paraId="3778FB02" w14:textId="77777777" w:rsidR="006F4156" w:rsidRPr="006F4156" w:rsidRDefault="006F4156">
      <w:pPr>
        <w:spacing w:before="180" w:after="180"/>
      </w:pPr>
      <w:hyperlink r:id="rId11" w:history="1">
        <w:r w:rsidRPr="006F4156">
          <w:rPr>
            <w:rFonts w:ascii="Source Sans Pro" w:hAnsi="Source Sans Pro" w:cs="Source Sans Pro"/>
            <w:u w:val="single"/>
          </w:rPr>
          <w:t>Matthew 19:4–6</w:t>
        </w:r>
      </w:hyperlink>
      <w:r w:rsidRPr="006F4156">
        <w:rPr>
          <w:rFonts w:ascii="Source Sans Pro" w:hAnsi="Source Sans Pro" w:cs="Source Sans Pro"/>
        </w:rPr>
        <w:t xml:space="preserve"> “4 And He answered and said to them, “Have you not read that He who made them at the beginning ‘made them male and female,’ 5 and said, ‘For this reason a man shall leave his father and mother and be</w:t>
      </w:r>
      <w:r w:rsidRPr="006F4156">
        <w:rPr>
          <w:rFonts w:ascii="Source Sans Pro" w:hAnsi="Source Sans Pro" w:cs="Source Sans Pro"/>
          <w:b/>
          <w:bCs/>
        </w:rPr>
        <w:t xml:space="preserve"> joined</w:t>
      </w:r>
      <w:r w:rsidRPr="006F4156">
        <w:rPr>
          <w:rFonts w:ascii="Source Sans Pro" w:hAnsi="Source Sans Pro" w:cs="Source Sans Pro"/>
        </w:rPr>
        <w:t xml:space="preserve"> to his wife, and the two shall become one flesh’? 6 So then, they are no longer two but one flesh. </w:t>
      </w:r>
      <w:proofErr w:type="gramStart"/>
      <w:r w:rsidRPr="006F4156">
        <w:rPr>
          <w:rFonts w:ascii="Source Sans Pro" w:hAnsi="Source Sans Pro" w:cs="Source Sans Pro"/>
        </w:rPr>
        <w:t>Therefore</w:t>
      </w:r>
      <w:proofErr w:type="gramEnd"/>
      <w:r w:rsidRPr="006F4156">
        <w:rPr>
          <w:rFonts w:ascii="Source Sans Pro" w:hAnsi="Source Sans Pro" w:cs="Source Sans Pro"/>
        </w:rPr>
        <w:t xml:space="preserve"> what God has</w:t>
      </w:r>
      <w:r w:rsidRPr="006F4156">
        <w:rPr>
          <w:rFonts w:ascii="Source Sans Pro" w:hAnsi="Source Sans Pro" w:cs="Source Sans Pro"/>
          <w:b/>
          <w:bCs/>
        </w:rPr>
        <w:t xml:space="preserve"> joined</w:t>
      </w:r>
      <w:r w:rsidRPr="006F4156">
        <w:rPr>
          <w:rFonts w:ascii="Source Sans Pro" w:hAnsi="Source Sans Pro" w:cs="Source Sans Pro"/>
        </w:rPr>
        <w:t xml:space="preserve"> together, let not man separate.”” </w:t>
      </w:r>
    </w:p>
    <w:p w14:paraId="37424130" w14:textId="77777777" w:rsidR="006F4156" w:rsidRPr="006F4156" w:rsidRDefault="006F4156">
      <w:pPr>
        <w:spacing w:before="180" w:after="180"/>
      </w:pPr>
      <w:r w:rsidRPr="006F4156">
        <w:rPr>
          <w:rFonts w:ascii="Source Sans Pro" w:hAnsi="Source Sans Pro" w:cs="Source Sans Pro"/>
        </w:rPr>
        <w:t xml:space="preserve">In </w:t>
      </w:r>
      <w:hyperlink r:id="rId12" w:history="1">
        <w:r w:rsidRPr="006F4156">
          <w:rPr>
            <w:rFonts w:ascii="Source Sans Pro" w:hAnsi="Source Sans Pro" w:cs="Source Sans Pro"/>
            <w:u w:val="single"/>
          </w:rPr>
          <w:t>Genesis 2</w:t>
        </w:r>
      </w:hyperlink>
      <w:r w:rsidRPr="006F4156">
        <w:rPr>
          <w:rFonts w:ascii="Source Sans Pro" w:hAnsi="Source Sans Pro" w:cs="Source Sans Pro"/>
        </w:rPr>
        <w:t xml:space="preserve"> the Hebrew for </w:t>
      </w:r>
      <w:r w:rsidRPr="006F4156">
        <w:rPr>
          <w:rFonts w:ascii="Source Sans Pro" w:hAnsi="Source Sans Pro" w:cs="Source Sans Pro"/>
          <w:b/>
          <w:bCs/>
        </w:rPr>
        <w:t xml:space="preserve">Joined: </w:t>
      </w:r>
      <w:proofErr w:type="spellStart"/>
      <w:r w:rsidRPr="006F4156">
        <w:rPr>
          <w:rFonts w:ascii="Source Sans Pro" w:hAnsi="Source Sans Pro" w:cs="Source Sans Pro"/>
          <w:b/>
          <w:bCs/>
        </w:rPr>
        <w:t>dā·ḇǎq</w:t>
      </w:r>
      <w:proofErr w:type="spellEnd"/>
      <w:r w:rsidRPr="006F4156">
        <w:rPr>
          <w:rFonts w:ascii="Source Sans Pro" w:hAnsi="Source Sans Pro" w:cs="Source Sans Pro"/>
          <w:b/>
          <w:bCs/>
        </w:rPr>
        <w:t xml:space="preserve"> cling to, i.e., fasten </w:t>
      </w:r>
      <w:proofErr w:type="gramStart"/>
      <w:r w:rsidRPr="006F4156">
        <w:rPr>
          <w:rFonts w:ascii="Source Sans Pro" w:hAnsi="Source Sans Pro" w:cs="Source Sans Pro"/>
          <w:b/>
          <w:bCs/>
        </w:rPr>
        <w:t>oneself ,</w:t>
      </w:r>
      <w:proofErr w:type="gramEnd"/>
      <w:r w:rsidRPr="006F4156">
        <w:rPr>
          <w:rFonts w:ascii="Source Sans Pro" w:hAnsi="Source Sans Pro" w:cs="Source Sans Pro"/>
          <w:b/>
          <w:bCs/>
        </w:rPr>
        <w:t xml:space="preserve"> stick to, joined fast, or be made to cleave. Stuck like Glue. It is permanent </w:t>
      </w:r>
      <w:proofErr w:type="gramStart"/>
      <w:r w:rsidRPr="006F4156">
        <w:rPr>
          <w:rFonts w:ascii="Source Sans Pro" w:hAnsi="Source Sans Pro" w:cs="Source Sans Pro"/>
          <w:b/>
          <w:bCs/>
        </w:rPr>
        <w:t>joining</w:t>
      </w:r>
      <w:proofErr w:type="gramEnd"/>
    </w:p>
    <w:p w14:paraId="03CB9087" w14:textId="77777777" w:rsidR="006F4156" w:rsidRPr="006F4156" w:rsidRDefault="006F4156">
      <w:pPr>
        <w:spacing w:before="180" w:after="180"/>
      </w:pPr>
      <w:r w:rsidRPr="006F4156">
        <w:rPr>
          <w:rFonts w:ascii="Source Sans Pro" w:hAnsi="Source Sans Pro" w:cs="Source Sans Pro"/>
        </w:rPr>
        <w:t xml:space="preserve">When Jesus first quotes this in </w:t>
      </w:r>
      <w:hyperlink r:id="rId13" w:history="1">
        <w:r w:rsidRPr="006F4156">
          <w:rPr>
            <w:rFonts w:ascii="Source Sans Pro" w:hAnsi="Source Sans Pro" w:cs="Source Sans Pro"/>
            <w:u w:val="single"/>
          </w:rPr>
          <w:t>Matthew 19</w:t>
        </w:r>
      </w:hyperlink>
      <w:r w:rsidRPr="006F4156">
        <w:rPr>
          <w:rFonts w:ascii="Source Sans Pro" w:hAnsi="Source Sans Pro" w:cs="Source Sans Pro"/>
        </w:rPr>
        <w:t xml:space="preserve"> (</w:t>
      </w:r>
      <w:hyperlink r:id="rId14" w:history="1">
        <w:r w:rsidRPr="006F4156">
          <w:rPr>
            <w:rFonts w:ascii="Source Sans Pro" w:hAnsi="Source Sans Pro" w:cs="Source Sans Pro"/>
            <w:u w:val="single"/>
          </w:rPr>
          <w:t>Mark 10</w:t>
        </w:r>
      </w:hyperlink>
      <w:r w:rsidRPr="006F4156">
        <w:rPr>
          <w:rFonts w:ascii="Source Sans Pro" w:hAnsi="Source Sans Pro" w:cs="Source Sans Pro"/>
        </w:rPr>
        <w:t>)He uses a Greek word that has the same meaning:</w:t>
      </w:r>
      <w:r w:rsidRPr="006F4156">
        <w:rPr>
          <w:rFonts w:ascii="Source Sans Pro" w:hAnsi="Source Sans Pro" w:cs="Source Sans Pro"/>
          <w:b/>
          <w:bCs/>
        </w:rPr>
        <w:t xml:space="preserve"> π</w:t>
      </w:r>
      <w:proofErr w:type="spellStart"/>
      <w:r w:rsidRPr="006F4156">
        <w:rPr>
          <w:rFonts w:ascii="Source Sans Pro" w:hAnsi="Source Sans Pro" w:cs="Source Sans Pro"/>
          <w:b/>
          <w:bCs/>
        </w:rPr>
        <w:t>ροσκολλάω</w:t>
      </w:r>
      <w:proofErr w:type="spellEnd"/>
      <w:r w:rsidRPr="006F4156">
        <w:rPr>
          <w:rFonts w:ascii="Source Sans Pro" w:hAnsi="Source Sans Pro" w:cs="Source Sans Pro"/>
          <w:b/>
          <w:bCs/>
        </w:rPr>
        <w:t xml:space="preserve"> (</w:t>
      </w:r>
      <w:proofErr w:type="spellStart"/>
      <w:r w:rsidRPr="006F4156">
        <w:rPr>
          <w:rFonts w:ascii="Source Sans Pro" w:hAnsi="Source Sans Pro" w:cs="Source Sans Pro"/>
          <w:b/>
          <w:bCs/>
        </w:rPr>
        <w:t>proskolláō</w:t>
      </w:r>
      <w:proofErr w:type="spellEnd"/>
      <w:r w:rsidRPr="006F4156">
        <w:rPr>
          <w:rFonts w:ascii="Source Sans Pro" w:hAnsi="Source Sans Pro" w:cs="Source Sans Pro"/>
          <w:b/>
          <w:bCs/>
        </w:rPr>
        <w:t>) “to glue or join together,”</w:t>
      </w:r>
    </w:p>
    <w:p w14:paraId="0EBFF848" w14:textId="77777777" w:rsidR="006F4156" w:rsidRPr="006F4156" w:rsidRDefault="006F4156">
      <w:pPr>
        <w:spacing w:before="180" w:after="180"/>
      </w:pPr>
      <w:r w:rsidRPr="006F4156">
        <w:rPr>
          <w:rFonts w:ascii="Source Sans Pro" w:hAnsi="Source Sans Pro" w:cs="Source Sans Pro"/>
        </w:rPr>
        <w:lastRenderedPageBreak/>
        <w:t>There would be nothing odd about Jesus using the word that is the Greek equivalent to the Hebrew word from Genesis. But Jesus adds a significant piece to this understanding.</w:t>
      </w:r>
    </w:p>
    <w:p w14:paraId="75A4ACB5" w14:textId="77777777" w:rsidR="006F4156" w:rsidRPr="006F4156" w:rsidRDefault="006F4156">
      <w:pPr>
        <w:spacing w:before="180" w:after="180"/>
      </w:pPr>
      <w:hyperlink r:id="rId15" w:history="1">
        <w:r w:rsidRPr="006F4156">
          <w:rPr>
            <w:rFonts w:ascii="Source Sans Pro" w:hAnsi="Source Sans Pro" w:cs="Source Sans Pro"/>
            <w:u w:val="single"/>
          </w:rPr>
          <w:t>Matthew 19:6</w:t>
        </w:r>
      </w:hyperlink>
      <w:r w:rsidRPr="006F4156">
        <w:rPr>
          <w:rFonts w:ascii="Source Sans Pro" w:hAnsi="Source Sans Pro" w:cs="Source Sans Pro"/>
        </w:rPr>
        <w:t xml:space="preserve"> “6 So then, they are no longer two but one flesh. </w:t>
      </w:r>
      <w:proofErr w:type="gramStart"/>
      <w:r w:rsidRPr="006F4156">
        <w:rPr>
          <w:rFonts w:ascii="Source Sans Pro" w:hAnsi="Source Sans Pro" w:cs="Source Sans Pro"/>
        </w:rPr>
        <w:t>Therefore</w:t>
      </w:r>
      <w:proofErr w:type="gramEnd"/>
      <w:r w:rsidRPr="006F4156">
        <w:rPr>
          <w:rFonts w:ascii="Source Sans Pro" w:hAnsi="Source Sans Pro" w:cs="Source Sans Pro"/>
        </w:rPr>
        <w:t xml:space="preserve"> </w:t>
      </w:r>
      <w:r w:rsidRPr="006F4156">
        <w:rPr>
          <w:rFonts w:ascii="Source Sans Pro" w:hAnsi="Source Sans Pro" w:cs="Source Sans Pro"/>
          <w:b/>
          <w:bCs/>
        </w:rPr>
        <w:t>what God has joined together</w:t>
      </w:r>
      <w:r w:rsidRPr="006F4156">
        <w:rPr>
          <w:rFonts w:ascii="Source Sans Pro" w:hAnsi="Source Sans Pro" w:cs="Source Sans Pro"/>
        </w:rPr>
        <w:t xml:space="preserve">, let not man separate.”” </w:t>
      </w:r>
    </w:p>
    <w:p w14:paraId="498291B1" w14:textId="77777777" w:rsidR="006F4156" w:rsidRPr="006F4156" w:rsidRDefault="006F4156">
      <w:pPr>
        <w:spacing w:before="180" w:after="180"/>
      </w:pPr>
      <w:r w:rsidRPr="006F4156">
        <w:rPr>
          <w:rFonts w:ascii="Source Sans Pro" w:hAnsi="Source Sans Pro" w:cs="Source Sans Pro"/>
          <w:b/>
          <w:bCs/>
        </w:rPr>
        <w:t xml:space="preserve">Joined, here in this second use by Jesus in this passage is the Greek word </w:t>
      </w:r>
      <w:proofErr w:type="spellStart"/>
      <w:r w:rsidRPr="006F4156">
        <w:rPr>
          <w:rFonts w:ascii="Source Sans Pro" w:hAnsi="Source Sans Pro" w:cs="Source Sans Pro"/>
          <w:b/>
          <w:bCs/>
        </w:rPr>
        <w:t>συζεύγνυμι</w:t>
      </w:r>
      <w:proofErr w:type="spellEnd"/>
      <w:r w:rsidRPr="006F4156">
        <w:rPr>
          <w:rFonts w:ascii="Source Sans Pro" w:hAnsi="Source Sans Pro" w:cs="Source Sans Pro"/>
          <w:b/>
          <w:bCs/>
        </w:rPr>
        <w:t xml:space="preserve"> (</w:t>
      </w:r>
      <w:proofErr w:type="spellStart"/>
      <w:r w:rsidRPr="006F4156">
        <w:rPr>
          <w:rFonts w:ascii="Source Sans Pro" w:hAnsi="Source Sans Pro" w:cs="Source Sans Pro"/>
          <w:b/>
          <w:bCs/>
        </w:rPr>
        <w:t>syzeugnymi</w:t>
      </w:r>
      <w:proofErr w:type="spellEnd"/>
      <w:r w:rsidRPr="006F4156">
        <w:rPr>
          <w:rFonts w:ascii="Source Sans Pro" w:hAnsi="Source Sans Pro" w:cs="Source Sans Pro"/>
          <w:b/>
          <w:bCs/>
        </w:rPr>
        <w:t>)</w:t>
      </w:r>
      <w:r w:rsidRPr="006F4156">
        <w:rPr>
          <w:rFonts w:ascii="Source Sans Pro" w:hAnsi="Source Sans Pro" w:cs="Source Sans Pro"/>
        </w:rPr>
        <w:t xml:space="preserve"> ("</w:t>
      </w:r>
      <w:proofErr w:type="gramStart"/>
      <w:r w:rsidRPr="006F4156">
        <w:rPr>
          <w:rFonts w:ascii="Source Sans Pro" w:hAnsi="Source Sans Pro" w:cs="Source Sans Pro"/>
        </w:rPr>
        <w:t>closely-yoked</w:t>
      </w:r>
      <w:proofErr w:type="gramEnd"/>
      <w:r w:rsidRPr="006F4156">
        <w:rPr>
          <w:rFonts w:ascii="Source Sans Pro" w:hAnsi="Source Sans Pro" w:cs="Source Sans Pro"/>
        </w:rPr>
        <w:t xml:space="preserve">") - yoked together as oxen and so coupled together as a </w:t>
      </w:r>
      <w:r w:rsidRPr="006F4156">
        <w:rPr>
          <w:rFonts w:ascii="Source Sans Pro" w:hAnsi="Source Sans Pro" w:cs="Source Sans Pro"/>
          <w:b/>
          <w:bCs/>
        </w:rPr>
        <w:t>team</w:t>
      </w:r>
      <w:r w:rsidRPr="006F4156">
        <w:rPr>
          <w:rFonts w:ascii="Source Sans Pro" w:hAnsi="Source Sans Pro" w:cs="Source Sans Pro"/>
        </w:rPr>
        <w:t>), let no man separate means “put space between, isolate one from the other”.</w:t>
      </w:r>
    </w:p>
    <w:p w14:paraId="311C098B" w14:textId="77777777" w:rsidR="006F4156" w:rsidRPr="006F4156" w:rsidRDefault="006F4156">
      <w:pPr>
        <w:spacing w:before="180" w:after="180"/>
      </w:pPr>
      <w:r w:rsidRPr="006F4156">
        <w:rPr>
          <w:rFonts w:ascii="Source Sans Pro" w:hAnsi="Source Sans Pro" w:cs="Source Sans Pro"/>
        </w:rPr>
        <w:t xml:space="preserve"> </w:t>
      </w:r>
      <w:proofErr w:type="spellStart"/>
      <w:r w:rsidRPr="006F4156">
        <w:rPr>
          <w:rFonts w:ascii="Source Sans Pro" w:hAnsi="Source Sans Pro" w:cs="Source Sans Pro"/>
          <w:b/>
          <w:bCs/>
        </w:rPr>
        <w:t>syzeúgnymi</w:t>
      </w:r>
      <w:proofErr w:type="spellEnd"/>
      <w:r w:rsidRPr="006F4156">
        <w:rPr>
          <w:rFonts w:ascii="Source Sans Pro" w:hAnsi="Source Sans Pro" w:cs="Source Sans Pro"/>
        </w:rPr>
        <w:t xml:space="preserve"> ("</w:t>
      </w:r>
      <w:proofErr w:type="gramStart"/>
      <w:r w:rsidRPr="006F4156">
        <w:rPr>
          <w:rFonts w:ascii="Source Sans Pro" w:hAnsi="Source Sans Pro" w:cs="Source Sans Pro"/>
        </w:rPr>
        <w:t>closely-yoked</w:t>
      </w:r>
      <w:proofErr w:type="gramEnd"/>
      <w:r w:rsidRPr="006F4156">
        <w:rPr>
          <w:rFonts w:ascii="Source Sans Pro" w:hAnsi="Source Sans Pro" w:cs="Source Sans Pro"/>
        </w:rPr>
        <w:t xml:space="preserve">") is only used for marriage in the NT - a union in which a husband and wife </w:t>
      </w:r>
      <w:r w:rsidRPr="006F4156">
        <w:rPr>
          <w:rFonts w:ascii="Source Sans Pro" w:hAnsi="Source Sans Pro" w:cs="Source Sans Pro"/>
          <w:b/>
          <w:bCs/>
        </w:rPr>
        <w:t>live better for the Lord together, than either would do alone.</w:t>
      </w:r>
      <w:r w:rsidRPr="006F4156">
        <w:rPr>
          <w:rFonts w:ascii="Source Sans Pro" w:hAnsi="Source Sans Pro" w:cs="Source Sans Pro"/>
        </w:rPr>
        <w:t xml:space="preserve"> And notice the picture of two oxen yoked as a team. How difficult </w:t>
      </w:r>
      <w:proofErr w:type="gramStart"/>
      <w:r w:rsidRPr="006F4156">
        <w:rPr>
          <w:rFonts w:ascii="Source Sans Pro" w:hAnsi="Source Sans Pro" w:cs="Source Sans Pro"/>
        </w:rPr>
        <w:t>for</w:t>
      </w:r>
      <w:proofErr w:type="gramEnd"/>
      <w:r w:rsidRPr="006F4156">
        <w:rPr>
          <w:rFonts w:ascii="Source Sans Pro" w:hAnsi="Source Sans Pro" w:cs="Source Sans Pro"/>
        </w:rPr>
        <w:t xml:space="preserve"> them to labor if them are not working in harmony with the other party. And such is true of the marriage "yoke.” For one reason is the picture of Jesus the Bridegroom yoked to His covenant partner, His Bride the church. In </w:t>
      </w:r>
      <w:hyperlink r:id="rId16" w:history="1">
        <w:r w:rsidRPr="006F4156">
          <w:rPr>
            <w:rFonts w:ascii="Source Sans Pro" w:hAnsi="Source Sans Pro" w:cs="Source Sans Pro"/>
            <w:u w:val="single"/>
          </w:rPr>
          <w:t>Matthew 11:28-30</w:t>
        </w:r>
      </w:hyperlink>
      <w:r w:rsidRPr="006F4156">
        <w:rPr>
          <w:rFonts w:ascii="Source Sans Pro" w:hAnsi="Source Sans Pro" w:cs="Source Sans Pro"/>
        </w:rPr>
        <w:t xml:space="preserve"> Jesus </w:t>
      </w:r>
      <w:proofErr w:type="gramStart"/>
      <w:r w:rsidRPr="006F4156">
        <w:rPr>
          <w:rFonts w:ascii="Source Sans Pro" w:hAnsi="Source Sans Pro" w:cs="Source Sans Pro"/>
        </w:rPr>
        <w:t>make</w:t>
      </w:r>
      <w:proofErr w:type="gramEnd"/>
      <w:r w:rsidRPr="006F4156">
        <w:rPr>
          <w:rFonts w:ascii="Source Sans Pro" w:hAnsi="Source Sans Pro" w:cs="Source Sans Pro"/>
        </w:rPr>
        <w:t xml:space="preserve"> an invitation to be yoked together with Him, it is an invitation to from the Bridegroom to the Bride.</w:t>
      </w:r>
    </w:p>
    <w:p w14:paraId="1BA6F5F6" w14:textId="77777777" w:rsidR="006F4156" w:rsidRPr="006F4156" w:rsidRDefault="006F4156">
      <w:pPr>
        <w:spacing w:before="180" w:after="180"/>
      </w:pPr>
      <w:r w:rsidRPr="006F4156">
        <w:rPr>
          <w:rFonts w:ascii="Source Sans Pro" w:hAnsi="Source Sans Pro" w:cs="Source Sans Pro"/>
        </w:rPr>
        <w:t>Marriage is a unique Dyadic relationship. Dyadic meaning</w:t>
      </w:r>
      <w:r w:rsidRPr="006F4156">
        <w:rPr>
          <w:rFonts w:ascii="Source Sans Pro" w:hAnsi="Source Sans Pro" w:cs="Source Sans Pro"/>
          <w:b/>
          <w:bCs/>
        </w:rPr>
        <w:t xml:space="preserve"> consisting of two - for a purpose</w:t>
      </w:r>
      <w:r w:rsidRPr="006F4156">
        <w:rPr>
          <w:rFonts w:ascii="Source Sans Pro" w:hAnsi="Source Sans Pro" w:cs="Source Sans Pro"/>
        </w:rPr>
        <w:t xml:space="preserve">. </w:t>
      </w:r>
    </w:p>
    <w:p w14:paraId="6F369763" w14:textId="77777777" w:rsidR="006F4156" w:rsidRPr="006F4156" w:rsidRDefault="006F4156">
      <w:pPr>
        <w:spacing w:before="180" w:after="180"/>
      </w:pPr>
      <w:r w:rsidRPr="006F4156">
        <w:rPr>
          <w:rFonts w:ascii="Source Sans Pro" w:hAnsi="Source Sans Pro" w:cs="Source Sans Pro"/>
          <w:b/>
          <w:bCs/>
        </w:rPr>
        <w:t xml:space="preserve">Monogamy is implicit in the story of Adam and </w:t>
      </w:r>
      <w:proofErr w:type="gramStart"/>
      <w:r w:rsidRPr="006F4156">
        <w:rPr>
          <w:rFonts w:ascii="Source Sans Pro" w:hAnsi="Source Sans Pro" w:cs="Source Sans Pro"/>
          <w:b/>
          <w:bCs/>
        </w:rPr>
        <w:t>Eve, since</w:t>
      </w:r>
      <w:proofErr w:type="gramEnd"/>
      <w:r w:rsidRPr="006F4156">
        <w:rPr>
          <w:rFonts w:ascii="Source Sans Pro" w:hAnsi="Source Sans Pro" w:cs="Source Sans Pro"/>
          <w:b/>
          <w:bCs/>
        </w:rPr>
        <w:t xml:space="preserve"> God created only one wife for Adam. </w:t>
      </w:r>
    </w:p>
    <w:p w14:paraId="1C5A9393" w14:textId="77777777" w:rsidR="006F4156" w:rsidRPr="006F4156" w:rsidRDefault="006F4156">
      <w:pPr>
        <w:spacing w:before="180" w:after="180"/>
      </w:pPr>
      <w:r w:rsidRPr="006F4156">
        <w:rPr>
          <w:rFonts w:ascii="Source Sans Pro" w:hAnsi="Source Sans Pro" w:cs="Source Sans Pro"/>
          <w:b/>
          <w:bCs/>
        </w:rPr>
        <w:t xml:space="preserve">Monogamy indicates the unique relationship of husband and </w:t>
      </w:r>
      <w:proofErr w:type="gramStart"/>
      <w:r w:rsidRPr="006F4156">
        <w:rPr>
          <w:rFonts w:ascii="Source Sans Pro" w:hAnsi="Source Sans Pro" w:cs="Source Sans Pro"/>
          <w:b/>
          <w:bCs/>
        </w:rPr>
        <w:t>wife, and</w:t>
      </w:r>
      <w:proofErr w:type="gramEnd"/>
      <w:r w:rsidRPr="006F4156">
        <w:rPr>
          <w:rFonts w:ascii="Source Sans Pro" w:hAnsi="Source Sans Pro" w:cs="Source Sans Pro"/>
          <w:b/>
          <w:bCs/>
        </w:rPr>
        <w:t xml:space="preserve"> serves as a picture of the relationship between God and his people (</w:t>
      </w:r>
      <w:hyperlink r:id="rId17" w:history="1">
        <w:r w:rsidRPr="006F4156">
          <w:rPr>
            <w:rFonts w:ascii="Source Sans Pro" w:hAnsi="Source Sans Pro" w:cs="Source Sans Pro"/>
            <w:b/>
            <w:bCs/>
            <w:u w:val="single"/>
          </w:rPr>
          <w:t>Je. 3</w:t>
        </w:r>
      </w:hyperlink>
      <w:r w:rsidRPr="006F4156">
        <w:rPr>
          <w:rFonts w:ascii="Source Sans Pro" w:hAnsi="Source Sans Pro" w:cs="Source Sans Pro"/>
          <w:b/>
          <w:bCs/>
        </w:rPr>
        <w:t xml:space="preserve">; </w:t>
      </w:r>
      <w:hyperlink r:id="rId18" w:history="1">
        <w:proofErr w:type="spellStart"/>
        <w:r w:rsidRPr="006F4156">
          <w:rPr>
            <w:rFonts w:ascii="Source Sans Pro" w:hAnsi="Source Sans Pro" w:cs="Source Sans Pro"/>
            <w:b/>
            <w:bCs/>
            <w:u w:val="single"/>
          </w:rPr>
          <w:t>Ezk</w:t>
        </w:r>
        <w:proofErr w:type="spellEnd"/>
        <w:r w:rsidRPr="006F4156">
          <w:rPr>
            <w:rFonts w:ascii="Source Sans Pro" w:hAnsi="Source Sans Pro" w:cs="Source Sans Pro"/>
            <w:b/>
            <w:bCs/>
            <w:u w:val="single"/>
          </w:rPr>
          <w:t>. 16</w:t>
        </w:r>
      </w:hyperlink>
      <w:r w:rsidRPr="006F4156">
        <w:rPr>
          <w:rFonts w:ascii="Source Sans Pro" w:hAnsi="Source Sans Pro" w:cs="Source Sans Pro"/>
          <w:b/>
          <w:bCs/>
        </w:rPr>
        <w:t xml:space="preserve">; </w:t>
      </w:r>
      <w:hyperlink r:id="rId19" w:history="1">
        <w:r w:rsidRPr="006F4156">
          <w:rPr>
            <w:rFonts w:ascii="Source Sans Pro" w:hAnsi="Source Sans Pro" w:cs="Source Sans Pro"/>
            <w:b/>
            <w:bCs/>
            <w:u w:val="single"/>
          </w:rPr>
          <w:t>Ho. 1–3</w:t>
        </w:r>
      </w:hyperlink>
      <w:r w:rsidRPr="006F4156">
        <w:rPr>
          <w:rFonts w:ascii="Source Sans Pro" w:hAnsi="Source Sans Pro" w:cs="Source Sans Pro"/>
          <w:b/>
          <w:bCs/>
        </w:rPr>
        <w:t>) and between Christ and his church (</w:t>
      </w:r>
      <w:hyperlink r:id="rId20" w:history="1">
        <w:r w:rsidRPr="006F4156">
          <w:rPr>
            <w:rFonts w:ascii="Source Sans Pro" w:hAnsi="Source Sans Pro" w:cs="Source Sans Pro"/>
            <w:b/>
            <w:bCs/>
            <w:u w:val="single"/>
          </w:rPr>
          <w:t>Eph. 5:22–33</w:t>
        </w:r>
      </w:hyperlink>
      <w:r w:rsidRPr="006F4156">
        <w:rPr>
          <w:rFonts w:ascii="Source Sans Pro" w:hAnsi="Source Sans Pro" w:cs="Source Sans Pro"/>
          <w:b/>
          <w:bCs/>
        </w:rPr>
        <w:t>)</w:t>
      </w:r>
    </w:p>
    <w:p w14:paraId="59DC2360" w14:textId="77777777" w:rsidR="006F4156" w:rsidRPr="006F4156" w:rsidRDefault="006F4156">
      <w:pPr>
        <w:spacing w:before="180" w:after="180"/>
      </w:pPr>
      <w:proofErr w:type="gramStart"/>
      <w:r w:rsidRPr="006F4156">
        <w:rPr>
          <w:rFonts w:ascii="Source Sans Pro" w:hAnsi="Source Sans Pro" w:cs="Source Sans Pro"/>
        </w:rPr>
        <w:t>So</w:t>
      </w:r>
      <w:proofErr w:type="gramEnd"/>
      <w:r w:rsidRPr="006F4156">
        <w:rPr>
          <w:rFonts w:ascii="Source Sans Pro" w:hAnsi="Source Sans Pro" w:cs="Source Sans Pro"/>
        </w:rPr>
        <w:t xml:space="preserve"> these two ideas, Marriage is designed by God to be permanent and exclusive </w:t>
      </w:r>
      <w:r w:rsidRPr="006F4156">
        <w:rPr>
          <w:rFonts w:ascii="Source Sans Pro" w:hAnsi="Source Sans Pro" w:cs="Source Sans Pro"/>
          <w:b/>
          <w:bCs/>
        </w:rPr>
        <w:t>is for a purpose</w:t>
      </w:r>
      <w:r w:rsidRPr="006F4156">
        <w:rPr>
          <w:rFonts w:ascii="Source Sans Pro" w:hAnsi="Source Sans Pro" w:cs="Source Sans Pro"/>
        </w:rPr>
        <w:t xml:space="preserve">. That the married couple in the faith would model to a lost world the </w:t>
      </w:r>
      <w:r w:rsidRPr="006F4156">
        <w:rPr>
          <w:rFonts w:ascii="Source Sans Pro" w:hAnsi="Source Sans Pro" w:cs="Source Sans Pro"/>
          <w:b/>
          <w:bCs/>
        </w:rPr>
        <w:t>covenant relationship between God and His people</w:t>
      </w:r>
      <w:r w:rsidRPr="006F4156">
        <w:rPr>
          <w:rFonts w:ascii="Source Sans Pro" w:hAnsi="Source Sans Pro" w:cs="Source Sans Pro"/>
        </w:rPr>
        <w:t>. (</w:t>
      </w:r>
      <w:hyperlink r:id="rId21" w:history="1">
        <w:r w:rsidRPr="006F4156">
          <w:rPr>
            <w:rFonts w:ascii="Source Sans Pro" w:hAnsi="Source Sans Pro" w:cs="Source Sans Pro"/>
            <w:u w:val="single"/>
          </w:rPr>
          <w:t>Ephesians 5:30–32</w:t>
        </w:r>
      </w:hyperlink>
      <w:r w:rsidRPr="006F4156">
        <w:rPr>
          <w:rFonts w:ascii="Source Sans Pro" w:hAnsi="Source Sans Pro" w:cs="Source Sans Pro"/>
        </w:rPr>
        <w:t xml:space="preserve"> “30 </w:t>
      </w:r>
      <w:r w:rsidRPr="006F4156">
        <w:rPr>
          <w:rFonts w:ascii="Source Sans Pro" w:hAnsi="Source Sans Pro" w:cs="Source Sans Pro"/>
          <w:b/>
          <w:bCs/>
        </w:rPr>
        <w:t>For we are members of His body, of His flesh and of His bones. 31 “For this reason a man shall leave his father and mother and be joined to his wife, and the two shall become one flesh.” 32 This is a great mystery, but I speak concerning Christ and the church.</w:t>
      </w:r>
      <w:proofErr w:type="gramStart"/>
      <w:r w:rsidRPr="006F4156">
        <w:rPr>
          <w:rFonts w:ascii="Source Sans Pro" w:hAnsi="Source Sans Pro" w:cs="Source Sans Pro"/>
          <w:b/>
          <w:bCs/>
        </w:rPr>
        <w:t xml:space="preserve">” </w:t>
      </w:r>
      <w:r w:rsidRPr="006F4156">
        <w:rPr>
          <w:rFonts w:ascii="Source Sans Pro" w:hAnsi="Source Sans Pro" w:cs="Source Sans Pro"/>
        </w:rPr>
        <w:t>)</w:t>
      </w:r>
      <w:proofErr w:type="gramEnd"/>
    </w:p>
    <w:p w14:paraId="6D4603D2" w14:textId="77777777" w:rsidR="006F4156" w:rsidRPr="006F4156" w:rsidRDefault="006F4156">
      <w:pPr>
        <w:spacing w:before="180" w:after="180"/>
      </w:pPr>
      <w:r w:rsidRPr="006F4156">
        <w:rPr>
          <w:rFonts w:ascii="Source Sans Pro" w:hAnsi="Source Sans Pro" w:cs="Source Sans Pro"/>
        </w:rPr>
        <w:t>Marriage was not designed by God for your happiness, to fulfill you or make you “complete”. Marriage was designed by God as a means of Grace to:</w:t>
      </w:r>
    </w:p>
    <w:p w14:paraId="320D8959" w14:textId="77777777" w:rsidR="006F4156" w:rsidRPr="006F4156" w:rsidRDefault="006F4156">
      <w:pPr>
        <w:spacing w:before="180" w:after="180"/>
        <w:ind w:left="360" w:hanging="360"/>
      </w:pPr>
      <w:r w:rsidRPr="006F4156">
        <w:rPr>
          <w:rFonts w:ascii="Source Sans Pro" w:hAnsi="Source Sans Pro" w:cs="Source Sans Pro"/>
        </w:rPr>
        <w:t>1.</w:t>
      </w:r>
      <w:r w:rsidRPr="006F4156">
        <w:rPr>
          <w:rFonts w:ascii="Source Sans Pro" w:hAnsi="Source Sans Pro" w:cs="Source Sans Pro"/>
        </w:rPr>
        <w:tab/>
        <w:t xml:space="preserve">Sanctify us through the process of Growing together, learning </w:t>
      </w:r>
      <w:proofErr w:type="spellStart"/>
      <w:r w:rsidRPr="006F4156">
        <w:rPr>
          <w:rFonts w:ascii="Source Sans Pro" w:hAnsi="Source Sans Pro" w:cs="Source Sans Pro"/>
        </w:rPr>
        <w:t xml:space="preserve">self </w:t>
      </w:r>
      <w:proofErr w:type="gramStart"/>
      <w:r w:rsidRPr="006F4156">
        <w:rPr>
          <w:rFonts w:ascii="Source Sans Pro" w:hAnsi="Source Sans Pro" w:cs="Source Sans Pro"/>
        </w:rPr>
        <w:t>sacrifice</w:t>
      </w:r>
      <w:proofErr w:type="spellEnd"/>
      <w:proofErr w:type="gramEnd"/>
      <w:r w:rsidRPr="006F4156">
        <w:rPr>
          <w:rFonts w:ascii="Source Sans Pro" w:hAnsi="Source Sans Pro" w:cs="Source Sans Pro"/>
        </w:rPr>
        <w:t xml:space="preserve"> and yielding ourselves to each other. (</w:t>
      </w:r>
      <w:hyperlink r:id="rId22" w:history="1">
        <w:r w:rsidRPr="006F4156">
          <w:rPr>
            <w:rFonts w:ascii="Source Sans Pro" w:hAnsi="Source Sans Pro" w:cs="Source Sans Pro"/>
            <w:u w:val="single"/>
          </w:rPr>
          <w:t>Ephesians 5:22-33</w:t>
        </w:r>
      </w:hyperlink>
      <w:r w:rsidRPr="006F4156">
        <w:rPr>
          <w:rFonts w:ascii="Source Sans Pro" w:hAnsi="Source Sans Pro" w:cs="Source Sans Pro"/>
        </w:rPr>
        <w:t>)</w:t>
      </w:r>
    </w:p>
    <w:p w14:paraId="4C5AF120" w14:textId="77777777" w:rsidR="006F4156" w:rsidRPr="006F4156" w:rsidRDefault="006F4156">
      <w:pPr>
        <w:spacing w:before="180" w:after="180"/>
        <w:ind w:left="360" w:hanging="360"/>
      </w:pPr>
      <w:r w:rsidRPr="006F4156">
        <w:rPr>
          <w:rFonts w:ascii="Source Sans Pro" w:hAnsi="Source Sans Pro" w:cs="Source Sans Pro"/>
        </w:rPr>
        <w:t>2.</w:t>
      </w:r>
      <w:r w:rsidRPr="006F4156">
        <w:rPr>
          <w:rFonts w:ascii="Source Sans Pro" w:hAnsi="Source Sans Pro" w:cs="Source Sans Pro"/>
        </w:rPr>
        <w:tab/>
        <w:t>Being fruitful - Filling the whole earth with His people through the discipleship of our children (</w:t>
      </w:r>
      <w:hyperlink r:id="rId23" w:history="1">
        <w:r w:rsidRPr="006F4156">
          <w:rPr>
            <w:rFonts w:ascii="Source Sans Pro" w:hAnsi="Source Sans Pro" w:cs="Source Sans Pro"/>
            <w:u w:val="single"/>
          </w:rPr>
          <w:t>Genesis 1:28</w:t>
        </w:r>
      </w:hyperlink>
      <w:r w:rsidRPr="006F4156">
        <w:rPr>
          <w:rFonts w:ascii="Source Sans Pro" w:hAnsi="Source Sans Pro" w:cs="Source Sans Pro"/>
        </w:rPr>
        <w:t xml:space="preserve">, </w:t>
      </w:r>
      <w:hyperlink r:id="rId24" w:history="1">
        <w:r w:rsidRPr="006F4156">
          <w:rPr>
            <w:rFonts w:ascii="Source Sans Pro" w:hAnsi="Source Sans Pro" w:cs="Source Sans Pro"/>
            <w:u w:val="single"/>
          </w:rPr>
          <w:t>Deuteronomy 4:9</w:t>
        </w:r>
      </w:hyperlink>
      <w:r w:rsidRPr="006F4156">
        <w:rPr>
          <w:rFonts w:ascii="Source Sans Pro" w:hAnsi="Source Sans Pro" w:cs="Source Sans Pro"/>
        </w:rPr>
        <w:t xml:space="preserve">, </w:t>
      </w:r>
      <w:hyperlink r:id="rId25" w:history="1">
        <w:r w:rsidRPr="006F4156">
          <w:rPr>
            <w:rFonts w:ascii="Source Sans Pro" w:hAnsi="Source Sans Pro" w:cs="Source Sans Pro"/>
            <w:u w:val="single"/>
          </w:rPr>
          <w:t>Deuteronomy 6:7-9</w:t>
        </w:r>
      </w:hyperlink>
      <w:r w:rsidRPr="006F4156">
        <w:rPr>
          <w:rFonts w:ascii="Source Sans Pro" w:hAnsi="Source Sans Pro" w:cs="Source Sans Pro"/>
        </w:rPr>
        <w:t xml:space="preserve">, </w:t>
      </w:r>
      <w:hyperlink r:id="rId26" w:history="1">
        <w:r w:rsidRPr="006F4156">
          <w:rPr>
            <w:rFonts w:ascii="Source Sans Pro" w:hAnsi="Source Sans Pro" w:cs="Source Sans Pro"/>
            <w:u w:val="single"/>
          </w:rPr>
          <w:t>Deuteronomy 11:19</w:t>
        </w:r>
      </w:hyperlink>
      <w:r w:rsidRPr="006F4156">
        <w:rPr>
          <w:rFonts w:ascii="Source Sans Pro" w:hAnsi="Source Sans Pro" w:cs="Source Sans Pro"/>
        </w:rPr>
        <w:t xml:space="preserve">, </w:t>
      </w:r>
      <w:hyperlink r:id="rId27" w:history="1">
        <w:r w:rsidRPr="006F4156">
          <w:rPr>
            <w:rFonts w:ascii="Source Sans Pro" w:hAnsi="Source Sans Pro" w:cs="Source Sans Pro"/>
            <w:u w:val="single"/>
          </w:rPr>
          <w:t>Ephesians 6:4</w:t>
        </w:r>
      </w:hyperlink>
      <w:r w:rsidRPr="006F4156">
        <w:rPr>
          <w:rFonts w:ascii="Source Sans Pro" w:hAnsi="Source Sans Pro" w:cs="Source Sans Pro"/>
        </w:rPr>
        <w:t>)</w:t>
      </w:r>
    </w:p>
    <w:p w14:paraId="57E131A4" w14:textId="77777777" w:rsidR="006F4156" w:rsidRPr="006F4156" w:rsidRDefault="006F4156">
      <w:pPr>
        <w:spacing w:before="180" w:after="180"/>
        <w:ind w:left="360" w:hanging="360"/>
      </w:pPr>
      <w:r w:rsidRPr="006F4156">
        <w:rPr>
          <w:rFonts w:ascii="Source Sans Pro" w:hAnsi="Source Sans Pro" w:cs="Source Sans Pro"/>
        </w:rPr>
        <w:t>3.</w:t>
      </w:r>
      <w:r w:rsidRPr="006F4156">
        <w:rPr>
          <w:rFonts w:ascii="Source Sans Pro" w:hAnsi="Source Sans Pro" w:cs="Source Sans Pro"/>
        </w:rPr>
        <w:tab/>
        <w:t>Model the covenant relationship of God with His people through our covenant with our spouse (</w:t>
      </w:r>
      <w:hyperlink r:id="rId28" w:history="1">
        <w:r w:rsidRPr="006F4156">
          <w:rPr>
            <w:rFonts w:ascii="Source Sans Pro" w:hAnsi="Source Sans Pro" w:cs="Source Sans Pro"/>
            <w:u w:val="single"/>
          </w:rPr>
          <w:t>Ephesians 5:22-33</w:t>
        </w:r>
      </w:hyperlink>
      <w:r w:rsidRPr="006F4156">
        <w:rPr>
          <w:rFonts w:ascii="Source Sans Pro" w:hAnsi="Source Sans Pro" w:cs="Source Sans Pro"/>
        </w:rPr>
        <w:t>)</w:t>
      </w:r>
    </w:p>
    <w:p w14:paraId="753A3252" w14:textId="77777777" w:rsidR="006F4156" w:rsidRPr="006F4156" w:rsidRDefault="006F4156">
      <w:pPr>
        <w:spacing w:before="180" w:after="180"/>
        <w:ind w:left="360" w:hanging="360"/>
      </w:pPr>
      <w:r w:rsidRPr="006F4156">
        <w:rPr>
          <w:rFonts w:ascii="Source Sans Pro" w:hAnsi="Source Sans Pro" w:cs="Source Sans Pro"/>
        </w:rPr>
        <w:t>4.</w:t>
      </w:r>
      <w:r w:rsidRPr="006F4156">
        <w:rPr>
          <w:rFonts w:ascii="Source Sans Pro" w:hAnsi="Source Sans Pro" w:cs="Source Sans Pro"/>
        </w:rPr>
        <w:tab/>
        <w:t>Help us understand our “Closely Yoked” Relationship with Christ for His Kingdom (</w:t>
      </w:r>
      <w:hyperlink r:id="rId29" w:history="1">
        <w:r w:rsidRPr="006F4156">
          <w:rPr>
            <w:rFonts w:ascii="Source Sans Pro" w:hAnsi="Source Sans Pro" w:cs="Source Sans Pro"/>
            <w:u w:val="single"/>
          </w:rPr>
          <w:t>Matthew 11:28-30</w:t>
        </w:r>
      </w:hyperlink>
      <w:r w:rsidRPr="006F4156">
        <w:rPr>
          <w:rFonts w:ascii="Source Sans Pro" w:hAnsi="Source Sans Pro" w:cs="Source Sans Pro"/>
        </w:rPr>
        <w:t>)</w:t>
      </w:r>
    </w:p>
    <w:p w14:paraId="54A97A82" w14:textId="77777777" w:rsidR="006F4156" w:rsidRPr="006F4156" w:rsidRDefault="006F4156">
      <w:pPr>
        <w:pStyle w:val="Heading3"/>
        <w:rPr>
          <w:b w:val="0"/>
          <w:bCs w:val="0"/>
          <w:sz w:val="22"/>
          <w:szCs w:val="22"/>
        </w:rPr>
      </w:pPr>
      <w:r w:rsidRPr="006F4156">
        <w:rPr>
          <w:rFonts w:ascii="Source Sans Pro" w:hAnsi="Source Sans Pro" w:cs="Source Sans Pro"/>
          <w:sz w:val="22"/>
          <w:szCs w:val="22"/>
        </w:rPr>
        <w:t>So then, what about divorce?</w:t>
      </w:r>
    </w:p>
    <w:p w14:paraId="04CDBDD9" w14:textId="77777777" w:rsidR="006F4156" w:rsidRPr="006F4156" w:rsidRDefault="006F4156">
      <w:pPr>
        <w:spacing w:before="180" w:after="180"/>
      </w:pPr>
      <w:hyperlink r:id="rId30" w:history="1">
        <w:r w:rsidRPr="006F4156">
          <w:rPr>
            <w:rFonts w:ascii="Source Sans Pro" w:hAnsi="Source Sans Pro" w:cs="Source Sans Pro"/>
            <w:u w:val="single"/>
          </w:rPr>
          <w:t>Matthew 5:32</w:t>
        </w:r>
      </w:hyperlink>
      <w:r w:rsidRPr="006F4156">
        <w:rPr>
          <w:rFonts w:ascii="Source Sans Pro" w:hAnsi="Source Sans Pro" w:cs="Source Sans Pro"/>
        </w:rPr>
        <w:t xml:space="preserve"> “32 But I say to you that whoever divorces his wife for any reason except sexual immorality causes her to commit adultery; and whoever marries a woman who is divorced commits adultery.” </w:t>
      </w:r>
    </w:p>
    <w:p w14:paraId="63F8E188" w14:textId="77777777" w:rsidR="006F4156" w:rsidRPr="006F4156" w:rsidRDefault="006F4156">
      <w:pPr>
        <w:spacing w:before="180" w:after="180"/>
      </w:pPr>
      <w:r w:rsidRPr="006F4156">
        <w:rPr>
          <w:rFonts w:ascii="Source Sans Pro" w:hAnsi="Source Sans Pro" w:cs="Source Sans Pro"/>
        </w:rPr>
        <w:t xml:space="preserve">Remember our understanding last week that Jesus was not simply talking about adultery but all Sexual immorality. One reason we understand this is because of the context of coupling this passage today with last </w:t>
      </w:r>
      <w:proofErr w:type="spellStart"/>
      <w:r w:rsidRPr="006F4156">
        <w:rPr>
          <w:rFonts w:ascii="Source Sans Pro" w:hAnsi="Source Sans Pro" w:cs="Source Sans Pro"/>
        </w:rPr>
        <w:t>weeks</w:t>
      </w:r>
      <w:proofErr w:type="spellEnd"/>
      <w:r w:rsidRPr="006F4156">
        <w:rPr>
          <w:rFonts w:ascii="Source Sans Pro" w:hAnsi="Source Sans Pro" w:cs="Source Sans Pro"/>
        </w:rPr>
        <w:t xml:space="preserve"> passage through the use of the phrase “</w:t>
      </w:r>
      <w:proofErr w:type="gramStart"/>
      <w:r w:rsidRPr="006F4156">
        <w:rPr>
          <w:rFonts w:ascii="Source Sans Pro" w:hAnsi="Source Sans Pro" w:cs="Source Sans Pro"/>
        </w:rPr>
        <w:t>furthermore</w:t>
      </w:r>
      <w:proofErr w:type="gramEnd"/>
      <w:r w:rsidRPr="006F4156">
        <w:rPr>
          <w:rFonts w:ascii="Source Sans Pro" w:hAnsi="Source Sans Pro" w:cs="Source Sans Pro"/>
        </w:rPr>
        <w:t xml:space="preserve">” </w:t>
      </w:r>
    </w:p>
    <w:p w14:paraId="5DF104FB" w14:textId="77777777" w:rsidR="006F4156" w:rsidRPr="006F4156" w:rsidRDefault="006F4156">
      <w:pPr>
        <w:spacing w:before="180" w:after="180"/>
      </w:pPr>
      <w:r w:rsidRPr="006F4156">
        <w:rPr>
          <w:rFonts w:ascii="Source Sans Pro" w:hAnsi="Source Sans Pro" w:cs="Source Sans Pro"/>
        </w:rPr>
        <w:t>The Greek word for “Sexual Immorality” is what we call a “blanket” or “umbrella” term: π</w:t>
      </w:r>
      <w:proofErr w:type="spellStart"/>
      <w:r w:rsidRPr="006F4156">
        <w:rPr>
          <w:rFonts w:ascii="Source Sans Pro" w:hAnsi="Source Sans Pro" w:cs="Source Sans Pro"/>
        </w:rPr>
        <w:t>ορνεί</w:t>
      </w:r>
      <w:proofErr w:type="spellEnd"/>
      <w:r w:rsidRPr="006F4156">
        <w:rPr>
          <w:rFonts w:ascii="Source Sans Pro" w:hAnsi="Source Sans Pro" w:cs="Source Sans Pro"/>
        </w:rPr>
        <w:t>α (</w:t>
      </w:r>
      <w:proofErr w:type="spellStart"/>
      <w:r w:rsidRPr="006F4156">
        <w:rPr>
          <w:rFonts w:ascii="Source Sans Pro" w:hAnsi="Source Sans Pro" w:cs="Source Sans Pro"/>
        </w:rPr>
        <w:t>porneia</w:t>
      </w:r>
      <w:proofErr w:type="spellEnd"/>
      <w:r w:rsidRPr="006F4156">
        <w:rPr>
          <w:rFonts w:ascii="Source Sans Pro" w:hAnsi="Source Sans Pro" w:cs="Source Sans Pro"/>
        </w:rPr>
        <w:t xml:space="preserve">) It is the word we get our English word pornography </w:t>
      </w:r>
      <w:proofErr w:type="gramStart"/>
      <w:r w:rsidRPr="006F4156">
        <w:rPr>
          <w:rFonts w:ascii="Source Sans Pro" w:hAnsi="Source Sans Pro" w:cs="Source Sans Pro"/>
        </w:rPr>
        <w:t>from,</w:t>
      </w:r>
      <w:proofErr w:type="gramEnd"/>
      <w:r w:rsidRPr="006F4156">
        <w:rPr>
          <w:rFonts w:ascii="Source Sans Pro" w:hAnsi="Source Sans Pro" w:cs="Source Sans Pro"/>
        </w:rPr>
        <w:t xml:space="preserve"> it is sometimes translated in the Bible as “fornication” </w:t>
      </w:r>
    </w:p>
    <w:p w14:paraId="02590494" w14:textId="77777777" w:rsidR="006F4156" w:rsidRPr="006F4156" w:rsidRDefault="006F4156">
      <w:pPr>
        <w:spacing w:before="180" w:after="180"/>
      </w:pPr>
      <w:r w:rsidRPr="006F4156">
        <w:rPr>
          <w:rFonts w:ascii="Source Sans Pro" w:hAnsi="Source Sans Pro" w:cs="Source Sans Pro"/>
        </w:rPr>
        <w:t>Jesus goal in this dialogue in the sermon on the mount is to remove the thought that you don’t fight for the purpose and calling of marriage and simply divorce over any reason you want to.</w:t>
      </w:r>
    </w:p>
    <w:p w14:paraId="2C114AC1" w14:textId="77777777" w:rsidR="006F4156" w:rsidRPr="006F4156" w:rsidRDefault="006F4156">
      <w:pPr>
        <w:pStyle w:val="Heading3"/>
        <w:rPr>
          <w:b w:val="0"/>
          <w:bCs w:val="0"/>
          <w:sz w:val="22"/>
          <w:szCs w:val="22"/>
        </w:rPr>
      </w:pPr>
      <w:r w:rsidRPr="006F4156">
        <w:rPr>
          <w:rFonts w:ascii="Source Sans Pro" w:hAnsi="Source Sans Pro" w:cs="Source Sans Pro"/>
          <w:sz w:val="22"/>
          <w:szCs w:val="22"/>
        </w:rPr>
        <w:t>Want to make your marriage more divorce proof? Get connected to the Body of Christ!</w:t>
      </w:r>
    </w:p>
    <w:p w14:paraId="2E6D8F4E" w14:textId="77777777" w:rsidR="006F4156" w:rsidRPr="006F4156" w:rsidRDefault="006F4156">
      <w:pPr>
        <w:spacing w:before="180" w:after="180"/>
      </w:pPr>
      <w:r w:rsidRPr="006F4156">
        <w:rPr>
          <w:rFonts w:ascii="Source Sans Pro" w:hAnsi="Source Sans Pro" w:cs="Source Sans Pro"/>
        </w:rPr>
        <w:t>W. Bradford Wilcox, a leading sociologist at the University of Virginia and director of the National Marriage Project, finds that Statistically those who are nominal Christians, who do not consistently and regularly participate in their local church have a 20% HIGHER rate of divorce that the world (</w:t>
      </w:r>
      <w:proofErr w:type="spellStart"/>
      <w:r w:rsidRPr="006F4156">
        <w:rPr>
          <w:rFonts w:ascii="Source Sans Pro" w:hAnsi="Source Sans Pro" w:cs="Source Sans Pro"/>
        </w:rPr>
        <w:t>non Christians</w:t>
      </w:r>
      <w:proofErr w:type="spellEnd"/>
      <w:r w:rsidRPr="006F4156">
        <w:rPr>
          <w:rFonts w:ascii="Source Sans Pro" w:hAnsi="Source Sans Pro" w:cs="Source Sans Pro"/>
        </w:rPr>
        <w:t>) and those whose family is strongly committed to their local church and participate with it have a 35% LOWER rate of divorce than the world (</w:t>
      </w:r>
      <w:proofErr w:type="spellStart"/>
      <w:r w:rsidRPr="006F4156">
        <w:rPr>
          <w:rFonts w:ascii="Source Sans Pro" w:hAnsi="Source Sans Pro" w:cs="Source Sans Pro"/>
        </w:rPr>
        <w:t>non Christians</w:t>
      </w:r>
      <w:proofErr w:type="spellEnd"/>
      <w:r w:rsidRPr="006F4156">
        <w:rPr>
          <w:rFonts w:ascii="Source Sans Pro" w:hAnsi="Source Sans Pro" w:cs="Source Sans Pro"/>
        </w:rPr>
        <w:t xml:space="preserve">). Want to divorce proof your marriage, be connected to your local church and committed to it. This is the mystery Jesus spoke of in </w:t>
      </w:r>
      <w:hyperlink r:id="rId31" w:history="1">
        <w:r w:rsidRPr="006F4156">
          <w:rPr>
            <w:rFonts w:ascii="Source Sans Pro" w:hAnsi="Source Sans Pro" w:cs="Source Sans Pro"/>
            <w:u w:val="single"/>
          </w:rPr>
          <w:t>Ephesians 5:30-33</w:t>
        </w:r>
      </w:hyperlink>
    </w:p>
    <w:p w14:paraId="14CAAF4D" w14:textId="77777777" w:rsidR="006F4156" w:rsidRDefault="006F4156" w:rsidP="006F4156">
      <w:pPr>
        <w:pBdr>
          <w:bottom w:val="single" w:sz="8" w:space="0" w:color="auto"/>
        </w:pBdr>
        <w:spacing w:before="160"/>
        <w:rPr>
          <w:b/>
          <w:bCs/>
        </w:rPr>
      </w:pPr>
    </w:p>
    <w:p w14:paraId="15982333" w14:textId="77777777" w:rsidR="006F4156" w:rsidRDefault="006F4156" w:rsidP="006F4156">
      <w:pPr>
        <w:pBdr>
          <w:bottom w:val="single" w:sz="8" w:space="0" w:color="auto"/>
        </w:pBdr>
        <w:spacing w:before="160"/>
        <w:rPr>
          <w:b/>
          <w:bCs/>
        </w:rPr>
      </w:pPr>
    </w:p>
    <w:p w14:paraId="5AD6BF02" w14:textId="77777777" w:rsidR="006F4156" w:rsidRDefault="006F4156" w:rsidP="006F4156">
      <w:pPr>
        <w:pBdr>
          <w:bottom w:val="single" w:sz="8" w:space="0" w:color="auto"/>
        </w:pBdr>
        <w:spacing w:before="160"/>
        <w:rPr>
          <w:b/>
          <w:bCs/>
        </w:rPr>
      </w:pPr>
    </w:p>
    <w:p w14:paraId="4129717A" w14:textId="77777777" w:rsidR="006F4156" w:rsidRDefault="006F4156" w:rsidP="006F4156">
      <w:pPr>
        <w:pBdr>
          <w:bottom w:val="single" w:sz="8" w:space="0" w:color="auto"/>
        </w:pBdr>
        <w:spacing w:before="160"/>
        <w:rPr>
          <w:b/>
          <w:bCs/>
        </w:rPr>
      </w:pPr>
    </w:p>
    <w:p w14:paraId="25F4C31A" w14:textId="77777777" w:rsidR="006F4156" w:rsidRDefault="006F4156" w:rsidP="006F4156">
      <w:pPr>
        <w:pBdr>
          <w:bottom w:val="single" w:sz="8" w:space="0" w:color="auto"/>
        </w:pBdr>
        <w:spacing w:before="160"/>
        <w:rPr>
          <w:b/>
          <w:bCs/>
        </w:rPr>
      </w:pPr>
    </w:p>
    <w:p w14:paraId="6877D989" w14:textId="77777777" w:rsidR="006F4156" w:rsidRDefault="006F4156" w:rsidP="006F4156">
      <w:pPr>
        <w:pBdr>
          <w:bottom w:val="single" w:sz="8" w:space="0" w:color="auto"/>
        </w:pBdr>
        <w:spacing w:before="160"/>
        <w:rPr>
          <w:b/>
          <w:bCs/>
        </w:rPr>
      </w:pPr>
    </w:p>
    <w:p w14:paraId="58F7CB48" w14:textId="77777777" w:rsidR="006F4156" w:rsidRDefault="006F4156" w:rsidP="006F4156">
      <w:pPr>
        <w:pBdr>
          <w:bottom w:val="single" w:sz="8" w:space="0" w:color="auto"/>
        </w:pBdr>
        <w:spacing w:before="160"/>
        <w:rPr>
          <w:b/>
          <w:bCs/>
        </w:rPr>
      </w:pPr>
    </w:p>
    <w:p w14:paraId="390078ED" w14:textId="77777777" w:rsidR="006F4156" w:rsidRDefault="006F4156" w:rsidP="006F4156">
      <w:pPr>
        <w:pBdr>
          <w:bottom w:val="single" w:sz="8" w:space="0" w:color="auto"/>
        </w:pBdr>
        <w:spacing w:before="160"/>
        <w:rPr>
          <w:b/>
          <w:bCs/>
        </w:rPr>
      </w:pPr>
    </w:p>
    <w:p w14:paraId="494DA377" w14:textId="77777777" w:rsidR="006F4156" w:rsidRDefault="006F4156" w:rsidP="006F4156">
      <w:pPr>
        <w:pBdr>
          <w:bottom w:val="single" w:sz="8" w:space="0" w:color="auto"/>
        </w:pBdr>
        <w:spacing w:before="160"/>
        <w:rPr>
          <w:b/>
          <w:bCs/>
        </w:rPr>
      </w:pPr>
    </w:p>
    <w:p w14:paraId="00F68125" w14:textId="77777777" w:rsidR="006F4156" w:rsidRDefault="006F4156" w:rsidP="006F4156">
      <w:pPr>
        <w:pBdr>
          <w:bottom w:val="single" w:sz="8" w:space="0" w:color="auto"/>
        </w:pBdr>
        <w:spacing w:before="160"/>
        <w:rPr>
          <w:b/>
          <w:bCs/>
        </w:rPr>
      </w:pPr>
    </w:p>
    <w:p w14:paraId="22B324B8" w14:textId="77777777" w:rsidR="006F4156" w:rsidRDefault="006F4156" w:rsidP="006F4156">
      <w:pPr>
        <w:pBdr>
          <w:bottom w:val="single" w:sz="8" w:space="0" w:color="auto"/>
        </w:pBdr>
        <w:spacing w:before="160"/>
        <w:rPr>
          <w:b/>
          <w:bCs/>
        </w:rPr>
      </w:pPr>
    </w:p>
    <w:p w14:paraId="28E3C042" w14:textId="77777777" w:rsidR="006F4156" w:rsidRDefault="006F4156" w:rsidP="006F4156">
      <w:pPr>
        <w:pBdr>
          <w:bottom w:val="single" w:sz="8" w:space="0" w:color="auto"/>
        </w:pBdr>
        <w:spacing w:before="160"/>
        <w:rPr>
          <w:b/>
          <w:bCs/>
        </w:rPr>
      </w:pPr>
    </w:p>
    <w:p w14:paraId="5409E777" w14:textId="77777777" w:rsidR="006F4156" w:rsidRDefault="006F4156" w:rsidP="006F4156">
      <w:pPr>
        <w:pBdr>
          <w:bottom w:val="single" w:sz="8" w:space="0" w:color="auto"/>
        </w:pBdr>
        <w:spacing w:before="160"/>
        <w:rPr>
          <w:b/>
          <w:bCs/>
        </w:rPr>
      </w:pPr>
    </w:p>
    <w:p w14:paraId="2B2C6BEC" w14:textId="77777777" w:rsidR="006F4156" w:rsidRDefault="006F4156" w:rsidP="006F4156">
      <w:pPr>
        <w:pBdr>
          <w:bottom w:val="single" w:sz="8" w:space="0" w:color="auto"/>
        </w:pBdr>
        <w:spacing w:before="160"/>
        <w:rPr>
          <w:b/>
          <w:bCs/>
        </w:rPr>
      </w:pPr>
    </w:p>
    <w:p w14:paraId="78E6E5C0" w14:textId="1B01B293" w:rsidR="006F4156" w:rsidRDefault="006F4156" w:rsidP="006F4156">
      <w:pPr>
        <w:pBdr>
          <w:bottom w:val="single" w:sz="8" w:space="0" w:color="auto"/>
        </w:pBdr>
        <w:spacing w:before="160"/>
      </w:pPr>
      <w:r>
        <w:rPr>
          <w:b/>
          <w:bCs/>
        </w:rPr>
        <w:lastRenderedPageBreak/>
        <w:t>Matthew 5:27–3</w:t>
      </w:r>
      <w:r>
        <w:rPr>
          <w:b/>
          <w:bCs/>
        </w:rPr>
        <w:t>2</w:t>
      </w:r>
    </w:p>
    <w:p w14:paraId="4D08FED2" w14:textId="77777777" w:rsidR="006F4156" w:rsidRDefault="006F4156" w:rsidP="006F4156"/>
    <w:p w14:paraId="6D2492BB" w14:textId="70EC280A" w:rsidR="006F4156" w:rsidRDefault="006F4156" w:rsidP="006F4156">
      <w:pPr>
        <w:jc w:val="center"/>
      </w:pPr>
      <w:r>
        <w:rPr>
          <w:noProof/>
        </w:rPr>
        <w:drawing>
          <wp:inline distT="0" distB="0" distL="0" distR="0" wp14:anchorId="49AFD0B7" wp14:editId="44536F0E">
            <wp:extent cx="3467100" cy="5695950"/>
            <wp:effectExtent l="0" t="0" r="0" b="0"/>
            <wp:docPr id="139680747"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0747" name="Picture 1" descr="A word search puzzle with words&#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67100" cy="5695950"/>
                    </a:xfrm>
                    <a:prstGeom prst="rect">
                      <a:avLst/>
                    </a:prstGeom>
                    <a:noFill/>
                    <a:ln>
                      <a:noFill/>
                    </a:ln>
                  </pic:spPr>
                </pic:pic>
              </a:graphicData>
            </a:graphic>
          </wp:inline>
        </w:drawing>
      </w:r>
    </w:p>
    <w:p w14:paraId="2F1E04F9" w14:textId="77777777" w:rsidR="006F4156" w:rsidRDefault="006F4156" w:rsidP="006F4156"/>
    <w:p w14:paraId="3C1F6EDD" w14:textId="77777777" w:rsidR="007374A3" w:rsidRPr="006F4156" w:rsidRDefault="007374A3"/>
    <w:sectPr w:rsidR="007374A3" w:rsidRPr="006F4156" w:rsidSect="006F4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38FF" w14:textId="77777777" w:rsidR="006F4156" w:rsidRDefault="006F4156" w:rsidP="006F4156">
      <w:pPr>
        <w:spacing w:after="0" w:line="240" w:lineRule="auto"/>
      </w:pPr>
      <w:r>
        <w:separator/>
      </w:r>
    </w:p>
  </w:endnote>
  <w:endnote w:type="continuationSeparator" w:id="0">
    <w:p w14:paraId="21C0A384" w14:textId="77777777" w:rsidR="006F4156" w:rsidRDefault="006F4156" w:rsidP="006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8235" w14:textId="77777777" w:rsidR="006F4156" w:rsidRDefault="006F4156" w:rsidP="006F4156">
      <w:pPr>
        <w:spacing w:after="0" w:line="240" w:lineRule="auto"/>
      </w:pPr>
      <w:r>
        <w:separator/>
      </w:r>
    </w:p>
  </w:footnote>
  <w:footnote w:type="continuationSeparator" w:id="0">
    <w:p w14:paraId="6654082A" w14:textId="77777777" w:rsidR="006F4156" w:rsidRDefault="006F4156" w:rsidP="006F4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56"/>
    <w:rsid w:val="00247FC8"/>
    <w:rsid w:val="006F4156"/>
    <w:rsid w:val="007374A3"/>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EDD35"/>
  <w15:chartTrackingRefBased/>
  <w15:docId w15:val="{EF1AF391-1F96-4604-985D-0389DAB2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F4156"/>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6F4156"/>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paragraph" w:styleId="Heading4">
    <w:name w:val="heading 4"/>
    <w:basedOn w:val="Normal"/>
    <w:next w:val="Normal"/>
    <w:link w:val="Heading4Char"/>
    <w:uiPriority w:val="99"/>
    <w:qFormat/>
    <w:rsid w:val="006F4156"/>
    <w:pPr>
      <w:widowControl w:val="0"/>
      <w:autoSpaceDE w:val="0"/>
      <w:autoSpaceDN w:val="0"/>
      <w:adjustRightInd w:val="0"/>
      <w:spacing w:before="260" w:after="180" w:line="240" w:lineRule="auto"/>
      <w:outlineLvl w:val="3"/>
    </w:pPr>
    <w:rPr>
      <w:rFonts w:ascii="Calibri" w:eastAsiaTheme="minorEastAsia" w:hAnsi="Calibri" w:cs="Calibri"/>
      <w:b/>
      <w:bCs/>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F4156"/>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6F4156"/>
    <w:rPr>
      <w:rFonts w:ascii="Calibri" w:eastAsiaTheme="minorEastAsia" w:hAnsi="Calibri" w:cs="Calibri"/>
      <w:b/>
      <w:bCs/>
      <w:kern w:val="0"/>
      <w:sz w:val="36"/>
      <w:szCs w:val="36"/>
    </w:rPr>
  </w:style>
  <w:style w:type="character" w:customStyle="1" w:styleId="Heading4Char">
    <w:name w:val="Heading 4 Char"/>
    <w:basedOn w:val="DefaultParagraphFont"/>
    <w:link w:val="Heading4"/>
    <w:uiPriority w:val="99"/>
    <w:rsid w:val="006F4156"/>
    <w:rPr>
      <w:rFonts w:ascii="Calibri" w:eastAsiaTheme="minorEastAsia" w:hAnsi="Calibri" w:cs="Calibri"/>
      <w:b/>
      <w:bCs/>
      <w:kern w:val="0"/>
      <w:sz w:val="32"/>
      <w:szCs w:val="32"/>
    </w:rPr>
  </w:style>
  <w:style w:type="paragraph" w:styleId="Header">
    <w:name w:val="header"/>
    <w:basedOn w:val="Normal"/>
    <w:link w:val="HeaderChar"/>
    <w:uiPriority w:val="99"/>
    <w:unhideWhenUsed/>
    <w:rsid w:val="006F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56"/>
  </w:style>
  <w:style w:type="paragraph" w:styleId="Footer">
    <w:name w:val="footer"/>
    <w:basedOn w:val="Normal"/>
    <w:link w:val="FooterChar"/>
    <w:uiPriority w:val="99"/>
    <w:unhideWhenUsed/>
    <w:rsid w:val="006F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Mt19" TargetMode="External"/><Relationship Id="rId18" Type="http://schemas.openxmlformats.org/officeDocument/2006/relationships/hyperlink" Target="https://ref.ly/logosref/Bible.Eze16" TargetMode="External"/><Relationship Id="rId26" Type="http://schemas.openxmlformats.org/officeDocument/2006/relationships/hyperlink" Target="https://ref.ly/logosref/BibleNKJV.Dt11.19" TargetMode="External"/><Relationship Id="rId3" Type="http://schemas.openxmlformats.org/officeDocument/2006/relationships/webSettings" Target="webSettings.xml"/><Relationship Id="rId21" Type="http://schemas.openxmlformats.org/officeDocument/2006/relationships/hyperlink" Target="https://ref.ly/logosref/BibleNKJV.Eph5.30-32" TargetMode="External"/><Relationship Id="rId34" Type="http://schemas.openxmlformats.org/officeDocument/2006/relationships/theme" Target="theme/theme1.xml"/><Relationship Id="rId7" Type="http://schemas.openxmlformats.org/officeDocument/2006/relationships/hyperlink" Target="https://ref.ly/logosref/BibleNKJV.Dt24.1" TargetMode="External"/><Relationship Id="rId12" Type="http://schemas.openxmlformats.org/officeDocument/2006/relationships/hyperlink" Target="https://ref.ly/logosref/BibleNKJV.Ge2" TargetMode="External"/><Relationship Id="rId17" Type="http://schemas.openxmlformats.org/officeDocument/2006/relationships/hyperlink" Target="https://ref.ly/logosref/Bible.Je3" TargetMode="External"/><Relationship Id="rId25" Type="http://schemas.openxmlformats.org/officeDocument/2006/relationships/hyperlink" Target="https://ref.ly/logosref/BibleNKJV.Dt6.7-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NKJV.Mt11.28-30" TargetMode="External"/><Relationship Id="rId20" Type="http://schemas.openxmlformats.org/officeDocument/2006/relationships/hyperlink" Target="https://ref.ly/logosref/Bible.Eph5.22-33" TargetMode="External"/><Relationship Id="rId29" Type="http://schemas.openxmlformats.org/officeDocument/2006/relationships/hyperlink" Target="https://ref.ly/logosref/BibleNKJV.Mt11.28-30" TargetMode="External"/><Relationship Id="rId1" Type="http://schemas.openxmlformats.org/officeDocument/2006/relationships/styles" Target="styles.xml"/><Relationship Id="rId6" Type="http://schemas.openxmlformats.org/officeDocument/2006/relationships/hyperlink" Target="https://ref.ly/logosref/BibleNKJV.Mt5.31" TargetMode="External"/><Relationship Id="rId11" Type="http://schemas.openxmlformats.org/officeDocument/2006/relationships/hyperlink" Target="https://ref.ly/logosref/BibleNKJV.Mt19.4-6" TargetMode="External"/><Relationship Id="rId24" Type="http://schemas.openxmlformats.org/officeDocument/2006/relationships/hyperlink" Target="https://ref.ly/logosref/BibleNKJV.Dt4.9" TargetMode="External"/><Relationship Id="rId32"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NKJV.Mt19.6" TargetMode="External"/><Relationship Id="rId23" Type="http://schemas.openxmlformats.org/officeDocument/2006/relationships/hyperlink" Target="https://ref.ly/logosref/BibleNKJV.Ge1.28" TargetMode="External"/><Relationship Id="rId28" Type="http://schemas.openxmlformats.org/officeDocument/2006/relationships/hyperlink" Target="https://ref.ly/logosref/BibleNKJV.Eph5.22-33" TargetMode="External"/><Relationship Id="rId10" Type="http://schemas.openxmlformats.org/officeDocument/2006/relationships/hyperlink" Target="https://ref.ly/logosref/BibleNKJV.Ge2.24" TargetMode="External"/><Relationship Id="rId19" Type="http://schemas.openxmlformats.org/officeDocument/2006/relationships/hyperlink" Target="https://ref.ly/logosref/Bible.Ho1-3" TargetMode="External"/><Relationship Id="rId31" Type="http://schemas.openxmlformats.org/officeDocument/2006/relationships/hyperlink" Target="https://ref.ly/logosref/BibleNKJV.Eph5.30-33" TargetMode="External"/><Relationship Id="rId4" Type="http://schemas.openxmlformats.org/officeDocument/2006/relationships/footnotes" Target="footnotes.xml"/><Relationship Id="rId9" Type="http://schemas.openxmlformats.org/officeDocument/2006/relationships/hyperlink" Target="https://ref.ly/logosref/BibleNKJV.Dt24.1" TargetMode="External"/><Relationship Id="rId14" Type="http://schemas.openxmlformats.org/officeDocument/2006/relationships/hyperlink" Target="https://ref.ly/logosref/BibleNKJV.Mk10" TargetMode="External"/><Relationship Id="rId22" Type="http://schemas.openxmlformats.org/officeDocument/2006/relationships/hyperlink" Target="https://ref.ly/logosref/BibleNKJV.Eph5.22-33" TargetMode="External"/><Relationship Id="rId27" Type="http://schemas.openxmlformats.org/officeDocument/2006/relationships/hyperlink" Target="https://ref.ly/logosref/BibleNKJV.Eph6.4" TargetMode="External"/><Relationship Id="rId30" Type="http://schemas.openxmlformats.org/officeDocument/2006/relationships/hyperlink" Target="https://ref.ly/logosref/BibleNKJV.Mt5.32" TargetMode="External"/><Relationship Id="rId8" Type="http://schemas.openxmlformats.org/officeDocument/2006/relationships/hyperlink" Target="https://ref.ly/logosref/BibleNKJV.Dt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2178</Words>
  <Characters>11446</Characters>
  <Application>Microsoft Office Word</Application>
  <DocSecurity>0</DocSecurity>
  <Lines>178</Lines>
  <Paragraphs>92</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2024-02-04T14:18:00Z</dcterms:created>
  <dcterms:modified xsi:type="dcterms:W3CDTF">2024-02-04T14:22:00Z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9b6bdce4-6647-444d-93e3-f0953d826681</vt:lpwstr>
  </property>
</Properties>
</file>