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F65F" w14:textId="77777777" w:rsidR="00160C4E" w:rsidRPr="00160C4E" w:rsidRDefault="00160C4E">
      <w:pPr>
        <w:pStyle w:val="Heading1"/>
        <w:pBdr>
          <w:bottom w:val="single" w:sz="8" w:space="0" w:color="auto"/>
        </w:pBdr>
        <w:spacing w:before="160" w:after="160"/>
        <w:rPr>
          <w:sz w:val="24"/>
          <w:szCs w:val="24"/>
        </w:rPr>
      </w:pPr>
      <w:r w:rsidRPr="00160C4E">
        <w:rPr>
          <w:b/>
          <w:bCs/>
          <w:sz w:val="24"/>
          <w:szCs w:val="24"/>
        </w:rPr>
        <w:t>SOTM - The Similitudes Pt 3 - Light it Up</w:t>
      </w:r>
    </w:p>
    <w:p w14:paraId="4727A069" w14:textId="2162705E" w:rsidR="00160C4E" w:rsidRPr="00160C4E" w:rsidRDefault="00160C4E">
      <w:pPr>
        <w:spacing w:before="240"/>
        <w:rPr>
          <w:sz w:val="24"/>
          <w:szCs w:val="24"/>
        </w:rPr>
      </w:pPr>
      <w:r w:rsidRPr="00160C4E">
        <w:rPr>
          <w:rFonts w:ascii="Source Sans Pro" w:hAnsi="Source Sans Pro" w:cs="Source Sans Pro"/>
          <w:sz w:val="24"/>
          <w:szCs w:val="24"/>
        </w:rPr>
        <w:t>Pastor Carl Van Vliet</w:t>
      </w:r>
    </w:p>
    <w:p w14:paraId="5641A666" w14:textId="77777777" w:rsidR="00160C4E" w:rsidRPr="00160C4E" w:rsidRDefault="00160C4E">
      <w:pPr>
        <w:spacing w:before="240"/>
        <w:rPr>
          <w:sz w:val="24"/>
          <w:szCs w:val="24"/>
        </w:rPr>
      </w:pPr>
      <w:r w:rsidRPr="00160C4E">
        <w:rPr>
          <w:rFonts w:ascii="Source Sans Pro" w:hAnsi="Source Sans Pro" w:cs="Source Sans Pro"/>
          <w:sz w:val="24"/>
          <w:szCs w:val="24"/>
        </w:rPr>
        <w:t>Sermon on the Mount / Light of the World; Gospel / Matthew 5:14–16; Mt 5:13–16</w:t>
      </w:r>
    </w:p>
    <w:p w14:paraId="2F99711F" w14:textId="77777777" w:rsidR="00160C4E" w:rsidRPr="00160C4E" w:rsidRDefault="00160C4E">
      <w:pPr>
        <w:pBdr>
          <w:top w:val="single" w:sz="8" w:space="0" w:color="auto"/>
        </w:pBdr>
        <w:spacing w:before="240"/>
        <w:rPr>
          <w:sz w:val="24"/>
          <w:szCs w:val="24"/>
        </w:rPr>
      </w:pPr>
      <w:r w:rsidRPr="00160C4E">
        <w:rPr>
          <w:rFonts w:ascii="Source Sans Pro" w:hAnsi="Source Sans Pro" w:cs="Source Sans Pro"/>
          <w:sz w:val="24"/>
          <w:szCs w:val="24"/>
        </w:rPr>
        <w:t> </w:t>
      </w:r>
    </w:p>
    <w:p w14:paraId="2C95727A" w14:textId="77777777" w:rsidR="00160C4E" w:rsidRPr="00160C4E" w:rsidRDefault="00160C4E">
      <w:pPr>
        <w:spacing w:before="180"/>
        <w:rPr>
          <w:sz w:val="24"/>
          <w:szCs w:val="24"/>
        </w:rPr>
      </w:pPr>
      <w:r w:rsidRPr="00160C4E">
        <w:rPr>
          <w:rFonts w:ascii="Source Sans Pro" w:hAnsi="Source Sans Pro" w:cs="Source Sans Pro"/>
          <w:b/>
          <w:bCs/>
          <w:sz w:val="24"/>
          <w:szCs w:val="24"/>
        </w:rPr>
        <w:t>Matthew 5:13–16 NKJV</w:t>
      </w:r>
    </w:p>
    <w:p w14:paraId="7C557F58" w14:textId="77777777" w:rsidR="00160C4E" w:rsidRPr="00160C4E" w:rsidRDefault="00160C4E">
      <w:pPr>
        <w:spacing w:after="180"/>
        <w:rPr>
          <w:sz w:val="24"/>
          <w:szCs w:val="24"/>
        </w:rPr>
      </w:pPr>
      <w:r w:rsidRPr="00160C4E">
        <w:rPr>
          <w:rFonts w:ascii="Source Sans Pro" w:hAnsi="Source Sans Pro" w:cs="Source Sans Pro"/>
          <w:sz w:val="24"/>
          <w:szCs w:val="24"/>
          <w:vertAlign w:val="superscript"/>
        </w:rPr>
        <w:t>13</w:t>
      </w:r>
      <w:r w:rsidRPr="00160C4E">
        <w:rPr>
          <w:rFonts w:ascii="Source Sans Pro" w:hAnsi="Source Sans Pro" w:cs="Source Sans Pro"/>
          <w:sz w:val="24"/>
          <w:szCs w:val="24"/>
        </w:rPr>
        <w:t xml:space="preserve"> “You are the salt of the earth; but if the salt loses its flavor, how shall it be seasoned? It is then good for nothing but to be thrown out and trampled underfoot by men.</w:t>
      </w:r>
      <w:r w:rsidRPr="00160C4E">
        <w:rPr>
          <w:rFonts w:ascii="Source Sans Pro" w:hAnsi="Source Sans Pro" w:cs="Source Sans Pro"/>
          <w:sz w:val="24"/>
          <w:szCs w:val="24"/>
        </w:rPr>
        <w:br/>
      </w:r>
      <w:r w:rsidRPr="00160C4E">
        <w:rPr>
          <w:rFonts w:ascii="Source Sans Pro" w:hAnsi="Source Sans Pro" w:cs="Source Sans Pro"/>
          <w:sz w:val="24"/>
          <w:szCs w:val="24"/>
        </w:rPr>
        <w:br/>
      </w:r>
      <w:r w:rsidRPr="00160C4E">
        <w:rPr>
          <w:rFonts w:ascii="Source Sans Pro" w:hAnsi="Source Sans Pro" w:cs="Source Sans Pro"/>
          <w:sz w:val="24"/>
          <w:szCs w:val="24"/>
          <w:vertAlign w:val="superscript"/>
        </w:rPr>
        <w:t>14</w:t>
      </w:r>
      <w:r w:rsidRPr="00160C4E">
        <w:rPr>
          <w:rFonts w:ascii="Source Sans Pro" w:hAnsi="Source Sans Pro" w:cs="Source Sans Pro"/>
          <w:sz w:val="24"/>
          <w:szCs w:val="24"/>
        </w:rPr>
        <w:t xml:space="preserve"> “You are the light of the world. A city that is set on a hill cannot be hidden. </w:t>
      </w:r>
      <w:r w:rsidRPr="00160C4E">
        <w:rPr>
          <w:rFonts w:ascii="Source Sans Pro" w:hAnsi="Source Sans Pro" w:cs="Source Sans Pro"/>
          <w:sz w:val="24"/>
          <w:szCs w:val="24"/>
          <w:vertAlign w:val="superscript"/>
        </w:rPr>
        <w:t>15</w:t>
      </w:r>
      <w:r w:rsidRPr="00160C4E">
        <w:rPr>
          <w:rFonts w:ascii="Source Sans Pro" w:hAnsi="Source Sans Pro" w:cs="Source Sans Pro"/>
          <w:sz w:val="24"/>
          <w:szCs w:val="24"/>
        </w:rPr>
        <w:t xml:space="preserve"> Nor do they light a lamp and put it under a basket, but on a lampstand, and it gives light to all </w:t>
      </w:r>
      <w:r w:rsidRPr="00160C4E">
        <w:rPr>
          <w:rFonts w:ascii="Source Sans Pro" w:hAnsi="Source Sans Pro" w:cs="Source Sans Pro"/>
          <w:i/>
          <w:iCs/>
          <w:sz w:val="24"/>
          <w:szCs w:val="24"/>
        </w:rPr>
        <w:t>who are</w:t>
      </w:r>
      <w:r w:rsidRPr="00160C4E">
        <w:rPr>
          <w:rFonts w:ascii="Source Sans Pro" w:hAnsi="Source Sans Pro" w:cs="Source Sans Pro"/>
          <w:sz w:val="24"/>
          <w:szCs w:val="24"/>
        </w:rPr>
        <w:t xml:space="preserve"> in the house. </w:t>
      </w:r>
      <w:r w:rsidRPr="00160C4E">
        <w:rPr>
          <w:rFonts w:ascii="Source Sans Pro" w:hAnsi="Source Sans Pro" w:cs="Source Sans Pro"/>
          <w:sz w:val="24"/>
          <w:szCs w:val="24"/>
          <w:vertAlign w:val="superscript"/>
        </w:rPr>
        <w:t>16</w:t>
      </w:r>
      <w:r w:rsidRPr="00160C4E">
        <w:rPr>
          <w:rFonts w:ascii="Source Sans Pro" w:hAnsi="Source Sans Pro" w:cs="Source Sans Pro"/>
          <w:sz w:val="24"/>
          <w:szCs w:val="24"/>
        </w:rPr>
        <w:t xml:space="preserve"> Let your light so shine before men, that they may see your good works and glorify your Father in heaven.</w:t>
      </w:r>
    </w:p>
    <w:p w14:paraId="770348AE"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You are the light of the world. This is a fabulous </w:t>
      </w:r>
      <w:proofErr w:type="gramStart"/>
      <w:r w:rsidRPr="00160C4E">
        <w:rPr>
          <w:rFonts w:ascii="Source Sans Pro" w:hAnsi="Source Sans Pro" w:cs="Source Sans Pro"/>
          <w:sz w:val="24"/>
          <w:szCs w:val="24"/>
        </w:rPr>
        <w:t>passage</w:t>
      </w:r>
      <w:proofErr w:type="gramEnd"/>
      <w:r w:rsidRPr="00160C4E">
        <w:rPr>
          <w:rFonts w:ascii="Source Sans Pro" w:hAnsi="Source Sans Pro" w:cs="Source Sans Pro"/>
          <w:sz w:val="24"/>
          <w:szCs w:val="24"/>
        </w:rPr>
        <w:t xml:space="preserve"> but it must be seen in the right context and to get that context we must turn back in our Bibles to the beginning, </w:t>
      </w:r>
      <w:hyperlink r:id="rId6" w:history="1">
        <w:r w:rsidRPr="00160C4E">
          <w:rPr>
            <w:rFonts w:ascii="Source Sans Pro" w:hAnsi="Source Sans Pro" w:cs="Source Sans Pro"/>
            <w:sz w:val="24"/>
            <w:szCs w:val="24"/>
            <w:u w:val="single"/>
          </w:rPr>
          <w:t>Genesis 1</w:t>
        </w:r>
      </w:hyperlink>
      <w:r w:rsidRPr="00160C4E">
        <w:rPr>
          <w:rFonts w:ascii="Source Sans Pro" w:hAnsi="Source Sans Pro" w:cs="Source Sans Pro"/>
          <w:sz w:val="24"/>
          <w:szCs w:val="24"/>
        </w:rPr>
        <w:t>.</w:t>
      </w:r>
    </w:p>
    <w:p w14:paraId="540822D6" w14:textId="77777777" w:rsidR="00160C4E" w:rsidRPr="00160C4E" w:rsidRDefault="00160C4E">
      <w:pPr>
        <w:spacing w:before="180" w:after="180"/>
        <w:rPr>
          <w:sz w:val="24"/>
          <w:szCs w:val="24"/>
        </w:rPr>
      </w:pPr>
      <w:hyperlink r:id="rId7" w:history="1">
        <w:r w:rsidRPr="00160C4E">
          <w:rPr>
            <w:rFonts w:ascii="Source Sans Pro" w:hAnsi="Source Sans Pro" w:cs="Source Sans Pro"/>
            <w:sz w:val="24"/>
            <w:szCs w:val="24"/>
            <w:u w:val="single"/>
          </w:rPr>
          <w:t>Genesis 1:26–27</w:t>
        </w:r>
      </w:hyperlink>
      <w:r w:rsidRPr="00160C4E">
        <w:rPr>
          <w:rFonts w:ascii="Source Sans Pro" w:hAnsi="Source Sans Pro" w:cs="Source Sans Pro"/>
          <w:sz w:val="24"/>
          <w:szCs w:val="24"/>
        </w:rPr>
        <w:t xml:space="preserve">  “26 Then God said, “</w:t>
      </w:r>
      <w:r w:rsidRPr="00160C4E">
        <w:rPr>
          <w:rFonts w:ascii="Source Sans Pro" w:hAnsi="Source Sans Pro" w:cs="Source Sans Pro"/>
          <w:b/>
          <w:bCs/>
          <w:sz w:val="24"/>
          <w:szCs w:val="24"/>
        </w:rPr>
        <w:t>Let Us make man in Our image, according to Our likeness</w:t>
      </w:r>
      <w:r w:rsidRPr="00160C4E">
        <w:rPr>
          <w:rFonts w:ascii="Source Sans Pro" w:hAnsi="Source Sans Pro" w:cs="Source Sans Pro"/>
          <w:sz w:val="24"/>
          <w:szCs w:val="24"/>
        </w:rPr>
        <w:t xml:space="preserve">; let them have dominion over the fish of the sea, over the birds of the air, and over the cattle, over all the earth and over every creeping thing that creeps on the earth.” 27 </w:t>
      </w:r>
      <w:r w:rsidRPr="00160C4E">
        <w:rPr>
          <w:rFonts w:ascii="Source Sans Pro" w:hAnsi="Source Sans Pro" w:cs="Source Sans Pro"/>
          <w:b/>
          <w:bCs/>
          <w:sz w:val="24"/>
          <w:szCs w:val="24"/>
        </w:rPr>
        <w:t>So God created man in His own image; in the image of God He created him; male and female He created them</w:t>
      </w:r>
      <w:r w:rsidRPr="00160C4E">
        <w:rPr>
          <w:rFonts w:ascii="Source Sans Pro" w:hAnsi="Source Sans Pro" w:cs="Source Sans Pro"/>
          <w:sz w:val="24"/>
          <w:szCs w:val="24"/>
        </w:rPr>
        <w:t xml:space="preserve">.” </w:t>
      </w:r>
    </w:p>
    <w:p w14:paraId="572D4DAC"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This passage of scripture in theological terms is called the </w:t>
      </w:r>
      <w:r w:rsidRPr="00160C4E">
        <w:rPr>
          <w:rFonts w:ascii="Source Sans Pro" w:hAnsi="Source Sans Pro" w:cs="Source Sans Pro"/>
          <w:b/>
          <w:bCs/>
          <w:sz w:val="24"/>
          <w:szCs w:val="24"/>
        </w:rPr>
        <w:t>Imago Dei</w:t>
      </w:r>
      <w:r w:rsidRPr="00160C4E">
        <w:rPr>
          <w:rFonts w:ascii="Source Sans Pro" w:hAnsi="Source Sans Pro" w:cs="Source Sans Pro"/>
          <w:sz w:val="24"/>
          <w:szCs w:val="24"/>
        </w:rPr>
        <w:t xml:space="preserve">, that’s Latin for the role mankind was to carry forth in the world. It means “Image Bearer”. God created you to bear, that word means carry - God made you to carry the image of the Triune God forth to the World. </w:t>
      </w:r>
    </w:p>
    <w:p w14:paraId="0009A8D6" w14:textId="77777777" w:rsidR="00160C4E" w:rsidRPr="00160C4E" w:rsidRDefault="00160C4E">
      <w:pPr>
        <w:spacing w:before="180" w:after="180"/>
        <w:rPr>
          <w:sz w:val="24"/>
          <w:szCs w:val="24"/>
        </w:rPr>
      </w:pPr>
      <w:r w:rsidRPr="00160C4E">
        <w:rPr>
          <w:rFonts w:ascii="Source Sans Pro" w:hAnsi="Source Sans Pro" w:cs="Source Sans Pro"/>
          <w:b/>
          <w:bCs/>
          <w:sz w:val="24"/>
          <w:szCs w:val="24"/>
        </w:rPr>
        <w:t>N.T. Wright, Theologian and Professor describes Imago Dei like this:</w:t>
      </w:r>
      <w:r w:rsidRPr="00160C4E">
        <w:rPr>
          <w:rFonts w:ascii="Source Sans Pro" w:hAnsi="Source Sans Pro" w:cs="Source Sans Pro"/>
          <w:sz w:val="24"/>
          <w:szCs w:val="24"/>
        </w:rPr>
        <w:t xml:space="preserve">  </w:t>
      </w:r>
      <w:r w:rsidRPr="00160C4E">
        <w:rPr>
          <w:rFonts w:ascii="Source Sans Pro" w:hAnsi="Source Sans Pro" w:cs="Source Sans Pro"/>
          <w:b/>
          <w:bCs/>
          <w:sz w:val="24"/>
          <w:szCs w:val="24"/>
        </w:rPr>
        <w:t>Imago Dei, the image of God is the image of an angled mirror.  By this angled mirror one looks to man and see’s vertically towards heaven and see’s God’s nature, character reflected</w:t>
      </w:r>
      <w:r w:rsidRPr="00160C4E">
        <w:rPr>
          <w:rFonts w:ascii="Source Sans Pro" w:hAnsi="Source Sans Pro" w:cs="Source Sans Pro"/>
          <w:sz w:val="24"/>
          <w:szCs w:val="24"/>
        </w:rPr>
        <w:t xml:space="preserve">. I think of the angled mirrors we used to see in convenience stores and small shops before the days of countless security cameras, through these angled mirrors the clerk or cashier could look down the </w:t>
      </w:r>
      <w:proofErr w:type="spellStart"/>
      <w:r w:rsidRPr="00160C4E">
        <w:rPr>
          <w:rFonts w:ascii="Source Sans Pro" w:hAnsi="Source Sans Pro" w:cs="Source Sans Pro"/>
          <w:sz w:val="24"/>
          <w:szCs w:val="24"/>
        </w:rPr>
        <w:t>isle</w:t>
      </w:r>
      <w:proofErr w:type="spellEnd"/>
      <w:r w:rsidRPr="00160C4E">
        <w:rPr>
          <w:rFonts w:ascii="Source Sans Pro" w:hAnsi="Source Sans Pro" w:cs="Source Sans Pro"/>
          <w:sz w:val="24"/>
          <w:szCs w:val="24"/>
        </w:rPr>
        <w:t xml:space="preserve"> to that angled mirror and then see convexly the perpendicular isle. </w:t>
      </w:r>
      <w:proofErr w:type="gramStart"/>
      <w:r w:rsidRPr="00160C4E">
        <w:rPr>
          <w:rFonts w:ascii="Source Sans Pro" w:hAnsi="Source Sans Pro" w:cs="Source Sans Pro"/>
          <w:sz w:val="24"/>
          <w:szCs w:val="24"/>
        </w:rPr>
        <w:t>if</w:t>
      </w:r>
      <w:proofErr w:type="gramEnd"/>
      <w:r w:rsidRPr="00160C4E">
        <w:rPr>
          <w:rFonts w:ascii="Source Sans Pro" w:hAnsi="Source Sans Pro" w:cs="Source Sans Pro"/>
          <w:sz w:val="24"/>
          <w:szCs w:val="24"/>
        </w:rPr>
        <w:t xml:space="preserve"> we take this imagery off the horizontal as I just described and turn it on its axis to the </w:t>
      </w:r>
      <w:proofErr w:type="gramStart"/>
      <w:r w:rsidRPr="00160C4E">
        <w:rPr>
          <w:rFonts w:ascii="Source Sans Pro" w:hAnsi="Source Sans Pro" w:cs="Source Sans Pro"/>
          <w:sz w:val="24"/>
          <w:szCs w:val="24"/>
        </w:rPr>
        <w:t>vertical</w:t>
      </w:r>
      <w:proofErr w:type="gramEnd"/>
      <w:r w:rsidRPr="00160C4E">
        <w:rPr>
          <w:rFonts w:ascii="Source Sans Pro" w:hAnsi="Source Sans Pro" w:cs="Source Sans Pro"/>
          <w:sz w:val="24"/>
          <w:szCs w:val="24"/>
        </w:rPr>
        <w:t xml:space="preserve"> we see how this picture of Imago Dei makes sense.</w:t>
      </w:r>
    </w:p>
    <w:p w14:paraId="0D9EDC0F" w14:textId="77777777" w:rsidR="00160C4E" w:rsidRPr="00160C4E" w:rsidRDefault="00160C4E">
      <w:pPr>
        <w:spacing w:before="180" w:after="180"/>
        <w:rPr>
          <w:sz w:val="24"/>
          <w:szCs w:val="24"/>
        </w:rPr>
      </w:pPr>
      <w:r w:rsidRPr="00160C4E">
        <w:rPr>
          <w:rFonts w:ascii="Source Sans Pro" w:hAnsi="Source Sans Pro" w:cs="Source Sans Pro"/>
          <w:sz w:val="24"/>
          <w:szCs w:val="24"/>
        </w:rPr>
        <w:t>That Humanity, that you were created the bear the image of God to the world!</w:t>
      </w:r>
    </w:p>
    <w:p w14:paraId="226CD56A" w14:textId="77777777" w:rsidR="00160C4E" w:rsidRPr="00160C4E" w:rsidRDefault="00160C4E">
      <w:pPr>
        <w:spacing w:before="180" w:after="180"/>
        <w:rPr>
          <w:sz w:val="24"/>
          <w:szCs w:val="24"/>
        </w:rPr>
      </w:pPr>
      <w:r w:rsidRPr="00160C4E">
        <w:rPr>
          <w:rFonts w:ascii="Source Sans Pro" w:hAnsi="Source Sans Pro" w:cs="Source Sans Pro"/>
          <w:sz w:val="24"/>
          <w:szCs w:val="24"/>
        </w:rPr>
        <w:lastRenderedPageBreak/>
        <w:t xml:space="preserve">But that Imago Dei was lost in </w:t>
      </w:r>
      <w:hyperlink r:id="rId8" w:history="1">
        <w:r w:rsidRPr="00160C4E">
          <w:rPr>
            <w:rFonts w:ascii="Source Sans Pro" w:hAnsi="Source Sans Pro" w:cs="Source Sans Pro"/>
            <w:sz w:val="24"/>
            <w:szCs w:val="24"/>
            <w:u w:val="single"/>
          </w:rPr>
          <w:t>Genesis 3</w:t>
        </w:r>
      </w:hyperlink>
      <w:r w:rsidRPr="00160C4E">
        <w:rPr>
          <w:rFonts w:ascii="Source Sans Pro" w:hAnsi="Source Sans Pro" w:cs="Source Sans Pro"/>
          <w:sz w:val="24"/>
          <w:szCs w:val="24"/>
        </w:rPr>
        <w:t xml:space="preserve"> because of the fall. </w:t>
      </w:r>
      <w:hyperlink r:id="rId9" w:history="1">
        <w:r w:rsidRPr="00160C4E">
          <w:rPr>
            <w:rFonts w:ascii="Source Sans Pro" w:hAnsi="Source Sans Pro" w:cs="Source Sans Pro"/>
            <w:sz w:val="24"/>
            <w:szCs w:val="24"/>
            <w:u w:val="single"/>
          </w:rPr>
          <w:t>Romans 5</w:t>
        </w:r>
      </w:hyperlink>
      <w:r w:rsidRPr="00160C4E">
        <w:rPr>
          <w:rFonts w:ascii="Source Sans Pro" w:hAnsi="Source Sans Pro" w:cs="Source Sans Pro"/>
          <w:sz w:val="24"/>
          <w:szCs w:val="24"/>
        </w:rPr>
        <w:t xml:space="preserve"> tells us that by the first man Adam sin entered the world and death through sin and that death spread to all men (See </w:t>
      </w:r>
      <w:hyperlink r:id="rId10" w:history="1">
        <w:r w:rsidRPr="00160C4E">
          <w:rPr>
            <w:rFonts w:ascii="Source Sans Pro" w:hAnsi="Source Sans Pro" w:cs="Source Sans Pro"/>
            <w:sz w:val="24"/>
            <w:szCs w:val="24"/>
            <w:u w:val="single"/>
          </w:rPr>
          <w:t>Romans 5:12-19</w:t>
        </w:r>
      </w:hyperlink>
      <w:r w:rsidRPr="00160C4E">
        <w:rPr>
          <w:rFonts w:ascii="Source Sans Pro" w:hAnsi="Source Sans Pro" w:cs="Source Sans Pro"/>
          <w:sz w:val="24"/>
          <w:szCs w:val="24"/>
        </w:rPr>
        <w:t xml:space="preserve">) </w:t>
      </w:r>
    </w:p>
    <w:p w14:paraId="4443F9DA"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Man in sin is unable to bear the image of God, to reflect God to the world. </w:t>
      </w:r>
    </w:p>
    <w:p w14:paraId="7ED4E640"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Enter Christ: </w:t>
      </w:r>
      <w:hyperlink r:id="rId11" w:history="1">
        <w:r w:rsidRPr="00160C4E">
          <w:rPr>
            <w:rFonts w:ascii="Source Sans Pro" w:hAnsi="Source Sans Pro" w:cs="Source Sans Pro"/>
            <w:sz w:val="24"/>
            <w:szCs w:val="24"/>
            <w:u w:val="single"/>
          </w:rPr>
          <w:t>Colossians 1:15–17</w:t>
        </w:r>
      </w:hyperlink>
      <w:r w:rsidRPr="00160C4E">
        <w:rPr>
          <w:rFonts w:ascii="Source Sans Pro" w:hAnsi="Source Sans Pro" w:cs="Source Sans Pro"/>
          <w:sz w:val="24"/>
          <w:szCs w:val="24"/>
        </w:rPr>
        <w:t xml:space="preserve">  “15 </w:t>
      </w:r>
      <w:r w:rsidRPr="00160C4E">
        <w:rPr>
          <w:rFonts w:ascii="Source Sans Pro" w:hAnsi="Source Sans Pro" w:cs="Source Sans Pro"/>
          <w:b/>
          <w:bCs/>
          <w:sz w:val="24"/>
          <w:szCs w:val="24"/>
        </w:rPr>
        <w:t>He is the image of the invisible God</w:t>
      </w:r>
      <w:r w:rsidRPr="00160C4E">
        <w:rPr>
          <w:rFonts w:ascii="Source Sans Pro" w:hAnsi="Source Sans Pro" w:cs="Source Sans Pro"/>
          <w:sz w:val="24"/>
          <w:szCs w:val="24"/>
        </w:rPr>
        <w:t xml:space="preserve">, the firstborn over all creation. 16 For by Him all things were created that are in heaven and that are on earth, visible and invisible, whether thrones or dominions or principalities or powers. All things were created through Him and for Him. 17 And He is before all things, and in Him all things </w:t>
      </w:r>
      <w:proofErr w:type="gramStart"/>
      <w:r w:rsidRPr="00160C4E">
        <w:rPr>
          <w:rFonts w:ascii="Source Sans Pro" w:hAnsi="Source Sans Pro" w:cs="Source Sans Pro"/>
          <w:sz w:val="24"/>
          <w:szCs w:val="24"/>
        </w:rPr>
        <w:t>consist</w:t>
      </w:r>
      <w:proofErr w:type="gramEnd"/>
      <w:r w:rsidRPr="00160C4E">
        <w:rPr>
          <w:rFonts w:ascii="Source Sans Pro" w:hAnsi="Source Sans Pro" w:cs="Source Sans Pro"/>
          <w:sz w:val="24"/>
          <w:szCs w:val="24"/>
        </w:rPr>
        <w:t xml:space="preserve">.” </w:t>
      </w:r>
    </w:p>
    <w:p w14:paraId="48921F15" w14:textId="77777777" w:rsidR="00160C4E" w:rsidRPr="00160C4E" w:rsidRDefault="00160C4E">
      <w:pPr>
        <w:spacing w:before="180" w:after="180"/>
        <w:rPr>
          <w:sz w:val="24"/>
          <w:szCs w:val="24"/>
        </w:rPr>
      </w:pPr>
      <w:hyperlink r:id="rId12" w:history="1">
        <w:r w:rsidRPr="00160C4E">
          <w:rPr>
            <w:rFonts w:ascii="Source Sans Pro" w:hAnsi="Source Sans Pro" w:cs="Source Sans Pro"/>
            <w:sz w:val="24"/>
            <w:szCs w:val="24"/>
            <w:u w:val="single"/>
          </w:rPr>
          <w:t>Hebrews 1</w:t>
        </w:r>
      </w:hyperlink>
      <w:r w:rsidRPr="00160C4E">
        <w:rPr>
          <w:rFonts w:ascii="Source Sans Pro" w:hAnsi="Source Sans Pro" w:cs="Source Sans Pro"/>
          <w:sz w:val="24"/>
          <w:szCs w:val="24"/>
        </w:rPr>
        <w:t xml:space="preserve"> says that Jesus is the “Express Image” of God</w:t>
      </w:r>
    </w:p>
    <w:p w14:paraId="28BF4FF5" w14:textId="77777777" w:rsidR="00160C4E" w:rsidRPr="00160C4E" w:rsidRDefault="00160C4E">
      <w:pPr>
        <w:spacing w:before="180" w:after="180"/>
        <w:rPr>
          <w:sz w:val="24"/>
          <w:szCs w:val="24"/>
        </w:rPr>
      </w:pPr>
      <w:hyperlink r:id="rId13" w:history="1">
        <w:r w:rsidRPr="00160C4E">
          <w:rPr>
            <w:rFonts w:ascii="Source Sans Pro" w:hAnsi="Source Sans Pro" w:cs="Source Sans Pro"/>
            <w:sz w:val="24"/>
            <w:szCs w:val="24"/>
            <w:u w:val="single"/>
          </w:rPr>
          <w:t>2 Corinthians 4:4</w:t>
        </w:r>
      </w:hyperlink>
      <w:r w:rsidRPr="00160C4E">
        <w:rPr>
          <w:rFonts w:ascii="Source Sans Pro" w:hAnsi="Source Sans Pro" w:cs="Source Sans Pro"/>
          <w:sz w:val="24"/>
          <w:szCs w:val="24"/>
        </w:rPr>
        <w:t xml:space="preserve"> Also tells us that Jesus is the Image of God. </w:t>
      </w:r>
    </w:p>
    <w:p w14:paraId="4E6B2FFD" w14:textId="77777777" w:rsidR="00160C4E" w:rsidRPr="00160C4E" w:rsidRDefault="00160C4E">
      <w:pPr>
        <w:spacing w:before="180" w:after="180"/>
        <w:rPr>
          <w:sz w:val="24"/>
          <w:szCs w:val="24"/>
        </w:rPr>
      </w:pPr>
      <w:r w:rsidRPr="00160C4E">
        <w:rPr>
          <w:rFonts w:ascii="Source Sans Pro" w:hAnsi="Source Sans Pro" w:cs="Source Sans Pro"/>
          <w:sz w:val="24"/>
          <w:szCs w:val="24"/>
        </w:rPr>
        <w:t>Jesus came and made perfect the Imago Dei</w:t>
      </w:r>
    </w:p>
    <w:p w14:paraId="011CC96B" w14:textId="77777777" w:rsidR="00160C4E" w:rsidRPr="00160C4E" w:rsidRDefault="00160C4E">
      <w:pPr>
        <w:spacing w:before="180" w:after="180"/>
        <w:rPr>
          <w:sz w:val="24"/>
          <w:szCs w:val="24"/>
        </w:rPr>
      </w:pPr>
      <w:r w:rsidRPr="00160C4E">
        <w:rPr>
          <w:rFonts w:ascii="Source Sans Pro" w:hAnsi="Source Sans Pro" w:cs="Source Sans Pro"/>
          <w:sz w:val="24"/>
          <w:szCs w:val="24"/>
        </w:rPr>
        <w:t>Why does this context matter?</w:t>
      </w:r>
    </w:p>
    <w:p w14:paraId="4867AC71" w14:textId="77777777" w:rsidR="00160C4E" w:rsidRPr="00160C4E" w:rsidRDefault="00160C4E">
      <w:pPr>
        <w:spacing w:before="180" w:after="180"/>
        <w:rPr>
          <w:sz w:val="24"/>
          <w:szCs w:val="24"/>
        </w:rPr>
      </w:pPr>
      <w:hyperlink r:id="rId14" w:history="1">
        <w:r w:rsidRPr="00160C4E">
          <w:rPr>
            <w:rFonts w:ascii="Source Sans Pro" w:hAnsi="Source Sans Pro" w:cs="Source Sans Pro"/>
            <w:sz w:val="24"/>
            <w:szCs w:val="24"/>
            <w:u w:val="single"/>
          </w:rPr>
          <w:t>Matthew 5:14</w:t>
        </w:r>
      </w:hyperlink>
      <w:r w:rsidRPr="00160C4E">
        <w:rPr>
          <w:rFonts w:ascii="Source Sans Pro" w:hAnsi="Source Sans Pro" w:cs="Source Sans Pro"/>
          <w:sz w:val="24"/>
          <w:szCs w:val="24"/>
        </w:rPr>
        <w:t xml:space="preserve"> “14 “You are the light of the world. A city that is set on a hill cannot be hidden.”  </w:t>
      </w:r>
    </w:p>
    <w:p w14:paraId="4C4F4916"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The word here in the Greek for Light </w:t>
      </w:r>
      <w:proofErr w:type="gramStart"/>
      <w:r w:rsidRPr="00160C4E">
        <w:rPr>
          <w:rFonts w:ascii="Source Sans Pro" w:hAnsi="Source Sans Pro" w:cs="Source Sans Pro"/>
          <w:sz w:val="24"/>
          <w:szCs w:val="24"/>
        </w:rPr>
        <w:t xml:space="preserve">is  </w:t>
      </w:r>
      <w:proofErr w:type="spellStart"/>
      <w:r w:rsidRPr="00160C4E">
        <w:rPr>
          <w:rFonts w:ascii="Source Sans Pro" w:hAnsi="Source Sans Pro" w:cs="Source Sans Pro"/>
          <w:sz w:val="24"/>
          <w:szCs w:val="24"/>
        </w:rPr>
        <w:t>φῶς</w:t>
      </w:r>
      <w:proofErr w:type="spellEnd"/>
      <w:proofErr w:type="gramEnd"/>
      <w:r w:rsidRPr="00160C4E">
        <w:rPr>
          <w:rFonts w:ascii="Source Sans Pro" w:hAnsi="Source Sans Pro" w:cs="Source Sans Pro"/>
          <w:sz w:val="24"/>
          <w:szCs w:val="24"/>
        </w:rPr>
        <w:t xml:space="preserve"> (</w:t>
      </w:r>
      <w:proofErr w:type="spellStart"/>
      <w:r w:rsidRPr="00160C4E">
        <w:rPr>
          <w:rFonts w:ascii="Source Sans Pro" w:hAnsi="Source Sans Pro" w:cs="Source Sans Pro"/>
          <w:sz w:val="24"/>
          <w:szCs w:val="24"/>
        </w:rPr>
        <w:t>phōs</w:t>
      </w:r>
      <w:proofErr w:type="spellEnd"/>
      <w:r w:rsidRPr="00160C4E">
        <w:rPr>
          <w:rFonts w:ascii="Source Sans Pro" w:hAnsi="Source Sans Pro" w:cs="Source Sans Pro"/>
          <w:sz w:val="24"/>
          <w:szCs w:val="24"/>
        </w:rPr>
        <w:t>) [</w:t>
      </w:r>
      <w:proofErr w:type="spellStart"/>
      <w:r w:rsidRPr="00160C4E">
        <w:rPr>
          <w:rFonts w:ascii="Source Sans Pro" w:hAnsi="Source Sans Pro" w:cs="Source Sans Pro"/>
          <w:sz w:val="24"/>
          <w:szCs w:val="24"/>
        </w:rPr>
        <w:t>fos</w:t>
      </w:r>
      <w:proofErr w:type="spellEnd"/>
      <w:r w:rsidRPr="00160C4E">
        <w:rPr>
          <w:rFonts w:ascii="Source Sans Pro" w:hAnsi="Source Sans Pro" w:cs="Source Sans Pro"/>
          <w:sz w:val="24"/>
          <w:szCs w:val="24"/>
        </w:rPr>
        <w:t xml:space="preserve">] and it is the Greek word that is the root of our </w:t>
      </w:r>
      <w:proofErr w:type="spellStart"/>
      <w:r w:rsidRPr="00160C4E">
        <w:rPr>
          <w:rFonts w:ascii="Source Sans Pro" w:hAnsi="Source Sans Pro" w:cs="Source Sans Pro"/>
          <w:sz w:val="24"/>
          <w:szCs w:val="24"/>
        </w:rPr>
        <w:t>english</w:t>
      </w:r>
      <w:proofErr w:type="spellEnd"/>
      <w:r w:rsidRPr="00160C4E">
        <w:rPr>
          <w:rFonts w:ascii="Source Sans Pro" w:hAnsi="Source Sans Pro" w:cs="Source Sans Pro"/>
          <w:sz w:val="24"/>
          <w:szCs w:val="24"/>
        </w:rPr>
        <w:t xml:space="preserve"> word “photograph”.  The word “photography” literally means “drawing with light”. </w:t>
      </w:r>
      <w:r w:rsidRPr="00160C4E">
        <w:rPr>
          <w:rFonts w:ascii="Source Sans Pro" w:hAnsi="Source Sans Pro" w:cs="Source Sans Pro"/>
          <w:b/>
          <w:bCs/>
          <w:sz w:val="24"/>
          <w:szCs w:val="24"/>
        </w:rPr>
        <w:t xml:space="preserve">The word was first coined by the British scientist Sir John Herschel in 1839 from the Greek words </w:t>
      </w:r>
      <w:proofErr w:type="spellStart"/>
      <w:r w:rsidRPr="00160C4E">
        <w:rPr>
          <w:rFonts w:ascii="Source Sans Pro" w:hAnsi="Source Sans Pro" w:cs="Source Sans Pro"/>
          <w:b/>
          <w:bCs/>
          <w:sz w:val="24"/>
          <w:szCs w:val="24"/>
        </w:rPr>
        <w:t>phos</w:t>
      </w:r>
      <w:proofErr w:type="spellEnd"/>
      <w:r w:rsidRPr="00160C4E">
        <w:rPr>
          <w:rFonts w:ascii="Source Sans Pro" w:hAnsi="Source Sans Pro" w:cs="Source Sans Pro"/>
          <w:b/>
          <w:bCs/>
          <w:sz w:val="24"/>
          <w:szCs w:val="24"/>
        </w:rPr>
        <w:t xml:space="preserve">, (genitive: </w:t>
      </w:r>
      <w:proofErr w:type="spellStart"/>
      <w:r w:rsidRPr="00160C4E">
        <w:rPr>
          <w:rFonts w:ascii="Source Sans Pro" w:hAnsi="Source Sans Pro" w:cs="Source Sans Pro"/>
          <w:b/>
          <w:bCs/>
          <w:sz w:val="24"/>
          <w:szCs w:val="24"/>
        </w:rPr>
        <w:t>phōtós</w:t>
      </w:r>
      <w:proofErr w:type="spellEnd"/>
      <w:r w:rsidRPr="00160C4E">
        <w:rPr>
          <w:rFonts w:ascii="Source Sans Pro" w:hAnsi="Source Sans Pro" w:cs="Source Sans Pro"/>
          <w:b/>
          <w:bCs/>
          <w:sz w:val="24"/>
          <w:szCs w:val="24"/>
        </w:rPr>
        <w:t>) meaning “light”</w:t>
      </w:r>
      <w:r w:rsidRPr="00160C4E">
        <w:rPr>
          <w:rFonts w:ascii="Source Sans Pro" w:hAnsi="Source Sans Pro" w:cs="Source Sans Pro"/>
          <w:sz w:val="24"/>
          <w:szCs w:val="24"/>
        </w:rPr>
        <w:t xml:space="preserve">, and </w:t>
      </w:r>
      <w:proofErr w:type="spellStart"/>
      <w:r w:rsidRPr="00160C4E">
        <w:rPr>
          <w:rFonts w:ascii="Source Sans Pro" w:hAnsi="Source Sans Pro" w:cs="Source Sans Pro"/>
          <w:sz w:val="24"/>
          <w:szCs w:val="24"/>
        </w:rPr>
        <w:t>graphê</w:t>
      </w:r>
      <w:proofErr w:type="spellEnd"/>
      <w:r w:rsidRPr="00160C4E">
        <w:rPr>
          <w:rFonts w:ascii="Source Sans Pro" w:hAnsi="Source Sans Pro" w:cs="Source Sans Pro"/>
          <w:sz w:val="24"/>
          <w:szCs w:val="24"/>
        </w:rPr>
        <w:t xml:space="preserve"> meaning “drawing or </w:t>
      </w:r>
      <w:proofErr w:type="gramStart"/>
      <w:r w:rsidRPr="00160C4E">
        <w:rPr>
          <w:rFonts w:ascii="Source Sans Pro" w:hAnsi="Source Sans Pro" w:cs="Source Sans Pro"/>
          <w:sz w:val="24"/>
          <w:szCs w:val="24"/>
        </w:rPr>
        <w:t>writing</w:t>
      </w:r>
      <w:proofErr w:type="gramEnd"/>
      <w:r w:rsidRPr="00160C4E">
        <w:rPr>
          <w:rFonts w:ascii="Source Sans Pro" w:hAnsi="Source Sans Pro" w:cs="Source Sans Pro"/>
          <w:sz w:val="24"/>
          <w:szCs w:val="24"/>
        </w:rPr>
        <w:t>”</w:t>
      </w:r>
    </w:p>
    <w:p w14:paraId="18B3B4B9"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This last Friday, September 29th was the full moon, but not just a full moon but a supermoon. Did anyone notice how bright it was outside during the night? At my </w:t>
      </w:r>
      <w:proofErr w:type="gramStart"/>
      <w:r w:rsidRPr="00160C4E">
        <w:rPr>
          <w:rFonts w:ascii="Source Sans Pro" w:hAnsi="Source Sans Pro" w:cs="Source Sans Pro"/>
          <w:sz w:val="24"/>
          <w:szCs w:val="24"/>
        </w:rPr>
        <w:t>house</w:t>
      </w:r>
      <w:proofErr w:type="gramEnd"/>
      <w:r w:rsidRPr="00160C4E">
        <w:rPr>
          <w:rFonts w:ascii="Source Sans Pro" w:hAnsi="Source Sans Pro" w:cs="Source Sans Pro"/>
          <w:sz w:val="24"/>
          <w:szCs w:val="24"/>
        </w:rPr>
        <w:t xml:space="preserve"> coming through the </w:t>
      </w:r>
      <w:proofErr w:type="gramStart"/>
      <w:r w:rsidRPr="00160C4E">
        <w:rPr>
          <w:rFonts w:ascii="Source Sans Pro" w:hAnsi="Source Sans Pro" w:cs="Source Sans Pro"/>
          <w:sz w:val="24"/>
          <w:szCs w:val="24"/>
        </w:rPr>
        <w:t>widows</w:t>
      </w:r>
      <w:proofErr w:type="gramEnd"/>
      <w:r w:rsidRPr="00160C4E">
        <w:rPr>
          <w:rFonts w:ascii="Source Sans Pro" w:hAnsi="Source Sans Pro" w:cs="Source Sans Pro"/>
          <w:sz w:val="24"/>
          <w:szCs w:val="24"/>
        </w:rPr>
        <w:t xml:space="preserve"> it was as if someone had left a light on outside. It was bright.</w:t>
      </w:r>
    </w:p>
    <w:p w14:paraId="4128EDFB" w14:textId="77777777" w:rsidR="00160C4E" w:rsidRPr="00160C4E" w:rsidRDefault="00160C4E">
      <w:pPr>
        <w:spacing w:before="180" w:after="180"/>
        <w:rPr>
          <w:sz w:val="24"/>
          <w:szCs w:val="24"/>
        </w:rPr>
      </w:pPr>
      <w:r w:rsidRPr="00160C4E">
        <w:rPr>
          <w:rFonts w:ascii="Source Sans Pro" w:hAnsi="Source Sans Pro" w:cs="Source Sans Pro"/>
          <w:sz w:val="24"/>
          <w:szCs w:val="24"/>
        </w:rPr>
        <w:t>But did you know the moon has no light source of its own. It is merely as reflection of the Sun.</w:t>
      </w:r>
    </w:p>
    <w:p w14:paraId="5A3E88AE"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Jesus called you the light of the world, but in one of Jesus' “I Am” Statements in the Gospel of John Jesus declares Himself the true light of the world: </w:t>
      </w:r>
      <w:hyperlink r:id="rId15" w:history="1">
        <w:r w:rsidRPr="00160C4E">
          <w:rPr>
            <w:rFonts w:ascii="Source Sans Pro" w:hAnsi="Source Sans Pro" w:cs="Source Sans Pro"/>
            <w:sz w:val="24"/>
            <w:szCs w:val="24"/>
            <w:u w:val="single"/>
          </w:rPr>
          <w:t>John 8:12</w:t>
        </w:r>
      </w:hyperlink>
      <w:r w:rsidRPr="00160C4E">
        <w:rPr>
          <w:rFonts w:ascii="Source Sans Pro" w:hAnsi="Source Sans Pro" w:cs="Source Sans Pro"/>
          <w:sz w:val="24"/>
          <w:szCs w:val="24"/>
        </w:rPr>
        <w:t xml:space="preserve"> “12 Then Jesus spoke to them again, saying, </w:t>
      </w:r>
      <w:r w:rsidRPr="00160C4E">
        <w:rPr>
          <w:rFonts w:ascii="Source Sans Pro" w:hAnsi="Source Sans Pro" w:cs="Source Sans Pro"/>
          <w:b/>
          <w:bCs/>
          <w:sz w:val="24"/>
          <w:szCs w:val="24"/>
        </w:rPr>
        <w:t xml:space="preserve">“I am the light of the world. He who follows Me shall not walk in </w:t>
      </w:r>
      <w:proofErr w:type="gramStart"/>
      <w:r w:rsidRPr="00160C4E">
        <w:rPr>
          <w:rFonts w:ascii="Source Sans Pro" w:hAnsi="Source Sans Pro" w:cs="Source Sans Pro"/>
          <w:b/>
          <w:bCs/>
          <w:sz w:val="24"/>
          <w:szCs w:val="24"/>
        </w:rPr>
        <w:t>darkness, but</w:t>
      </w:r>
      <w:proofErr w:type="gramEnd"/>
      <w:r w:rsidRPr="00160C4E">
        <w:rPr>
          <w:rFonts w:ascii="Source Sans Pro" w:hAnsi="Source Sans Pro" w:cs="Source Sans Pro"/>
          <w:b/>
          <w:bCs/>
          <w:sz w:val="24"/>
          <w:szCs w:val="24"/>
        </w:rPr>
        <w:t xml:space="preserve"> have the light of life.</w:t>
      </w:r>
      <w:r w:rsidRPr="00160C4E">
        <w:rPr>
          <w:rFonts w:ascii="Source Sans Pro" w:hAnsi="Source Sans Pro" w:cs="Source Sans Pro"/>
          <w:sz w:val="24"/>
          <w:szCs w:val="24"/>
        </w:rPr>
        <w:t xml:space="preserve">”” </w:t>
      </w:r>
    </w:p>
    <w:p w14:paraId="2C0E5487"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John in the beginning of his Gospel declared that the light of the world had come: </w:t>
      </w:r>
    </w:p>
    <w:p w14:paraId="3CCD864D" w14:textId="77777777" w:rsidR="00160C4E" w:rsidRPr="00160C4E" w:rsidRDefault="00160C4E">
      <w:pPr>
        <w:spacing w:before="180" w:after="180"/>
        <w:rPr>
          <w:sz w:val="24"/>
          <w:szCs w:val="24"/>
        </w:rPr>
      </w:pPr>
      <w:hyperlink r:id="rId16" w:history="1">
        <w:r w:rsidRPr="00160C4E">
          <w:rPr>
            <w:rFonts w:ascii="Source Sans Pro" w:hAnsi="Source Sans Pro" w:cs="Source Sans Pro"/>
            <w:sz w:val="24"/>
            <w:szCs w:val="24"/>
            <w:u w:val="single"/>
          </w:rPr>
          <w:t>John 1:4–5</w:t>
        </w:r>
      </w:hyperlink>
      <w:r w:rsidRPr="00160C4E">
        <w:rPr>
          <w:rFonts w:ascii="Source Sans Pro" w:hAnsi="Source Sans Pro" w:cs="Source Sans Pro"/>
          <w:sz w:val="24"/>
          <w:szCs w:val="24"/>
        </w:rPr>
        <w:t xml:space="preserve">  “4 In Him was life, and the</w:t>
      </w:r>
      <w:r w:rsidRPr="00160C4E">
        <w:rPr>
          <w:rFonts w:ascii="Source Sans Pro" w:hAnsi="Source Sans Pro" w:cs="Source Sans Pro"/>
          <w:b/>
          <w:bCs/>
          <w:sz w:val="24"/>
          <w:szCs w:val="24"/>
        </w:rPr>
        <w:t xml:space="preserve"> life was the light of men</w:t>
      </w:r>
      <w:r w:rsidRPr="00160C4E">
        <w:rPr>
          <w:rFonts w:ascii="Source Sans Pro" w:hAnsi="Source Sans Pro" w:cs="Source Sans Pro"/>
          <w:sz w:val="24"/>
          <w:szCs w:val="24"/>
        </w:rPr>
        <w:t xml:space="preserve">. 5 </w:t>
      </w:r>
      <w:r w:rsidRPr="00160C4E">
        <w:rPr>
          <w:rFonts w:ascii="Source Sans Pro" w:hAnsi="Source Sans Pro" w:cs="Source Sans Pro"/>
          <w:b/>
          <w:bCs/>
          <w:sz w:val="24"/>
          <w:szCs w:val="24"/>
        </w:rPr>
        <w:t>And the light shines in the darkness</w:t>
      </w:r>
      <w:r w:rsidRPr="00160C4E">
        <w:rPr>
          <w:rFonts w:ascii="Source Sans Pro" w:hAnsi="Source Sans Pro" w:cs="Source Sans Pro"/>
          <w:sz w:val="24"/>
          <w:szCs w:val="24"/>
        </w:rPr>
        <w:t xml:space="preserve">, and the darkness did not comprehend it.” </w:t>
      </w:r>
    </w:p>
    <w:p w14:paraId="33A607D9" w14:textId="77777777" w:rsidR="00160C4E" w:rsidRPr="00160C4E" w:rsidRDefault="00160C4E">
      <w:pPr>
        <w:spacing w:before="180" w:after="180"/>
        <w:rPr>
          <w:sz w:val="24"/>
          <w:szCs w:val="24"/>
        </w:rPr>
      </w:pPr>
      <w:hyperlink r:id="rId17" w:history="1">
        <w:r w:rsidRPr="00160C4E">
          <w:rPr>
            <w:rFonts w:ascii="Source Sans Pro" w:hAnsi="Source Sans Pro" w:cs="Source Sans Pro"/>
            <w:sz w:val="24"/>
            <w:szCs w:val="24"/>
            <w:u w:val="single"/>
          </w:rPr>
          <w:t>John 1:9–12</w:t>
        </w:r>
      </w:hyperlink>
      <w:r w:rsidRPr="00160C4E">
        <w:rPr>
          <w:rFonts w:ascii="Source Sans Pro" w:hAnsi="Source Sans Pro" w:cs="Source Sans Pro"/>
          <w:sz w:val="24"/>
          <w:szCs w:val="24"/>
        </w:rPr>
        <w:t xml:space="preserve">  “9 </w:t>
      </w:r>
      <w:r w:rsidRPr="00160C4E">
        <w:rPr>
          <w:rFonts w:ascii="Source Sans Pro" w:hAnsi="Source Sans Pro" w:cs="Source Sans Pro"/>
          <w:b/>
          <w:bCs/>
          <w:sz w:val="24"/>
          <w:szCs w:val="24"/>
        </w:rPr>
        <w:t>That was the true Light which gives light to every man coming into the world</w:t>
      </w:r>
      <w:r w:rsidRPr="00160C4E">
        <w:rPr>
          <w:rFonts w:ascii="Source Sans Pro" w:hAnsi="Source Sans Pro" w:cs="Source Sans Pro"/>
          <w:sz w:val="24"/>
          <w:szCs w:val="24"/>
        </w:rPr>
        <w:t xml:space="preserve">. 10 He was in the world, and the world was made through Him, and the world did not know Him. 11 He came to His own, and </w:t>
      </w:r>
      <w:proofErr w:type="gramStart"/>
      <w:r w:rsidRPr="00160C4E">
        <w:rPr>
          <w:rFonts w:ascii="Source Sans Pro" w:hAnsi="Source Sans Pro" w:cs="Source Sans Pro"/>
          <w:sz w:val="24"/>
          <w:szCs w:val="24"/>
        </w:rPr>
        <w:t>His</w:t>
      </w:r>
      <w:proofErr w:type="gramEnd"/>
      <w:r w:rsidRPr="00160C4E">
        <w:rPr>
          <w:rFonts w:ascii="Source Sans Pro" w:hAnsi="Source Sans Pro" w:cs="Source Sans Pro"/>
          <w:sz w:val="24"/>
          <w:szCs w:val="24"/>
        </w:rPr>
        <w:t xml:space="preserve"> own did not receive Him. 12 </w:t>
      </w:r>
      <w:r w:rsidRPr="00160C4E">
        <w:rPr>
          <w:rFonts w:ascii="Source Sans Pro" w:hAnsi="Source Sans Pro" w:cs="Source Sans Pro"/>
          <w:b/>
          <w:bCs/>
          <w:sz w:val="24"/>
          <w:szCs w:val="24"/>
        </w:rPr>
        <w:t xml:space="preserve">But as many as </w:t>
      </w:r>
      <w:r w:rsidRPr="00160C4E">
        <w:rPr>
          <w:rFonts w:ascii="Source Sans Pro" w:hAnsi="Source Sans Pro" w:cs="Source Sans Pro"/>
          <w:b/>
          <w:bCs/>
          <w:sz w:val="24"/>
          <w:szCs w:val="24"/>
        </w:rPr>
        <w:lastRenderedPageBreak/>
        <w:t>received Him, to them He gave the right to become children of God, to those who believe in His name:</w:t>
      </w:r>
      <w:r w:rsidRPr="00160C4E">
        <w:rPr>
          <w:rFonts w:ascii="Source Sans Pro" w:hAnsi="Source Sans Pro" w:cs="Source Sans Pro"/>
          <w:sz w:val="24"/>
          <w:szCs w:val="24"/>
        </w:rPr>
        <w:t xml:space="preserve">” </w:t>
      </w:r>
    </w:p>
    <w:p w14:paraId="0387DB70" w14:textId="77777777" w:rsidR="00160C4E" w:rsidRPr="00160C4E" w:rsidRDefault="00160C4E">
      <w:pPr>
        <w:spacing w:before="180" w:after="180"/>
        <w:rPr>
          <w:sz w:val="24"/>
          <w:szCs w:val="24"/>
        </w:rPr>
      </w:pPr>
      <w:hyperlink r:id="rId18" w:history="1">
        <w:r w:rsidRPr="00160C4E">
          <w:rPr>
            <w:rFonts w:ascii="Source Sans Pro" w:hAnsi="Source Sans Pro" w:cs="Source Sans Pro"/>
            <w:sz w:val="24"/>
            <w:szCs w:val="24"/>
            <w:u w:val="single"/>
          </w:rPr>
          <w:t>John 3:16–21</w:t>
        </w:r>
      </w:hyperlink>
      <w:r w:rsidRPr="00160C4E">
        <w:rPr>
          <w:rFonts w:ascii="Source Sans Pro" w:hAnsi="Source Sans Pro" w:cs="Source Sans Pro"/>
          <w:sz w:val="24"/>
          <w:szCs w:val="24"/>
        </w:rPr>
        <w:t xml:space="preserve">  “16 For God so loved the world that He gave His only begotten Son, that whoever believes in Him should not perish but have everlasting life. 17 For God did not send His Son into the world to condemn the world, but that the world through Him might be saved. 18 “He who believes in Him is not condemned; but he who does not believe is condemned already, because he has not believed in the name of the only begotten Son of God. 19 </w:t>
      </w:r>
      <w:r w:rsidRPr="00160C4E">
        <w:rPr>
          <w:rFonts w:ascii="Source Sans Pro" w:hAnsi="Source Sans Pro" w:cs="Source Sans Pro"/>
          <w:b/>
          <w:bCs/>
          <w:sz w:val="24"/>
          <w:szCs w:val="24"/>
        </w:rPr>
        <w:t>And this is the condemnation, that the light has come into the world, and men loved darkness rather than light, because their deeds were evil.</w:t>
      </w:r>
      <w:r w:rsidRPr="00160C4E">
        <w:rPr>
          <w:rFonts w:ascii="Source Sans Pro" w:hAnsi="Source Sans Pro" w:cs="Source Sans Pro"/>
          <w:sz w:val="24"/>
          <w:szCs w:val="24"/>
        </w:rPr>
        <w:t xml:space="preserve"> 20 For everyone practicing evil hates the light and does not come to the light, lest his deeds should be exposed. 21 But he who does the truth comes to the light, that his deeds may be clearly seen, that they have been done in God.”” </w:t>
      </w:r>
    </w:p>
    <w:p w14:paraId="0DFA15BB" w14:textId="77777777" w:rsidR="00160C4E" w:rsidRPr="00160C4E" w:rsidRDefault="00160C4E">
      <w:pPr>
        <w:spacing w:before="180" w:after="180"/>
        <w:rPr>
          <w:sz w:val="24"/>
          <w:szCs w:val="24"/>
        </w:rPr>
      </w:pPr>
      <w:r w:rsidRPr="00160C4E">
        <w:rPr>
          <w:rFonts w:ascii="Source Sans Pro" w:hAnsi="Source Sans Pro" w:cs="Source Sans Pro"/>
          <w:b/>
          <w:bCs/>
          <w:sz w:val="24"/>
          <w:szCs w:val="24"/>
        </w:rPr>
        <w:t xml:space="preserve">John </w:t>
      </w:r>
      <w:proofErr w:type="gramStart"/>
      <w:r w:rsidRPr="00160C4E">
        <w:rPr>
          <w:rFonts w:ascii="Source Sans Pro" w:hAnsi="Source Sans Pro" w:cs="Source Sans Pro"/>
          <w:b/>
          <w:bCs/>
          <w:sz w:val="24"/>
          <w:szCs w:val="24"/>
        </w:rPr>
        <w:t>Piper  says</w:t>
      </w:r>
      <w:proofErr w:type="gramEnd"/>
      <w:r w:rsidRPr="00160C4E">
        <w:rPr>
          <w:rFonts w:ascii="Source Sans Pro" w:hAnsi="Source Sans Pro" w:cs="Source Sans Pro"/>
          <w:b/>
          <w:bCs/>
          <w:sz w:val="24"/>
          <w:szCs w:val="24"/>
        </w:rPr>
        <w:t xml:space="preserve"> - “Images are made to “Image”” </w:t>
      </w:r>
      <w:r w:rsidRPr="00160C4E">
        <w:rPr>
          <w:rFonts w:ascii="Source Sans Pro" w:hAnsi="Source Sans Pro" w:cs="Source Sans Pro"/>
          <w:sz w:val="24"/>
          <w:szCs w:val="24"/>
        </w:rPr>
        <w:t xml:space="preserve">You are the Light of the world - Greek </w:t>
      </w:r>
      <w:proofErr w:type="spellStart"/>
      <w:r w:rsidRPr="00160C4E">
        <w:rPr>
          <w:rFonts w:ascii="Source Sans Pro" w:hAnsi="Source Sans Pro" w:cs="Source Sans Pro"/>
          <w:sz w:val="24"/>
          <w:szCs w:val="24"/>
        </w:rPr>
        <w:t>φῶς</w:t>
      </w:r>
      <w:proofErr w:type="spellEnd"/>
      <w:r w:rsidRPr="00160C4E">
        <w:rPr>
          <w:rFonts w:ascii="Source Sans Pro" w:hAnsi="Source Sans Pro" w:cs="Source Sans Pro"/>
          <w:sz w:val="24"/>
          <w:szCs w:val="24"/>
        </w:rPr>
        <w:t xml:space="preserve"> (</w:t>
      </w:r>
      <w:proofErr w:type="spellStart"/>
      <w:r w:rsidRPr="00160C4E">
        <w:rPr>
          <w:rFonts w:ascii="Source Sans Pro" w:hAnsi="Source Sans Pro" w:cs="Source Sans Pro"/>
          <w:sz w:val="24"/>
          <w:szCs w:val="24"/>
        </w:rPr>
        <w:t>phōs</w:t>
      </w:r>
      <w:proofErr w:type="spellEnd"/>
      <w:r w:rsidRPr="00160C4E">
        <w:rPr>
          <w:rFonts w:ascii="Source Sans Pro" w:hAnsi="Source Sans Pro" w:cs="Source Sans Pro"/>
          <w:sz w:val="24"/>
          <w:szCs w:val="24"/>
        </w:rPr>
        <w:t>) [</w:t>
      </w:r>
      <w:proofErr w:type="spellStart"/>
      <w:r w:rsidRPr="00160C4E">
        <w:rPr>
          <w:rFonts w:ascii="Source Sans Pro" w:hAnsi="Source Sans Pro" w:cs="Source Sans Pro"/>
          <w:sz w:val="24"/>
          <w:szCs w:val="24"/>
        </w:rPr>
        <w:t>fos</w:t>
      </w:r>
      <w:proofErr w:type="spellEnd"/>
      <w:r w:rsidRPr="00160C4E">
        <w:rPr>
          <w:rFonts w:ascii="Source Sans Pro" w:hAnsi="Source Sans Pro" w:cs="Source Sans Pro"/>
          <w:sz w:val="24"/>
          <w:szCs w:val="24"/>
        </w:rPr>
        <w:t xml:space="preserve">] - The photo of, image of the true light - Jesus. </w:t>
      </w:r>
    </w:p>
    <w:p w14:paraId="4E2069B2" w14:textId="0E36F479" w:rsidR="00160C4E" w:rsidRPr="00160C4E" w:rsidRDefault="00160C4E">
      <w:pPr>
        <w:spacing w:before="180" w:after="180"/>
        <w:rPr>
          <w:sz w:val="24"/>
          <w:szCs w:val="24"/>
        </w:rPr>
      </w:pPr>
      <w:r w:rsidRPr="00160C4E">
        <w:rPr>
          <w:rFonts w:ascii="Source Sans Pro" w:hAnsi="Source Sans Pro" w:cs="Source Sans Pro"/>
          <w:sz w:val="24"/>
          <w:szCs w:val="24"/>
        </w:rPr>
        <w:t xml:space="preserve">The </w:t>
      </w:r>
      <w:r>
        <w:rPr>
          <w:rFonts w:ascii="Source Sans Pro" w:hAnsi="Source Sans Pro" w:cs="Source Sans Pro"/>
          <w:sz w:val="24"/>
          <w:szCs w:val="24"/>
        </w:rPr>
        <w:t>goal</w:t>
      </w:r>
      <w:r w:rsidRPr="00160C4E">
        <w:rPr>
          <w:rFonts w:ascii="Source Sans Pro" w:hAnsi="Source Sans Pro" w:cs="Source Sans Pro"/>
          <w:sz w:val="24"/>
          <w:szCs w:val="24"/>
        </w:rPr>
        <w:t xml:space="preserve"> is to be Christlike, to be the reflection of Christ to a lost and dying world!</w:t>
      </w:r>
    </w:p>
    <w:p w14:paraId="4C83A56F" w14:textId="490115F2" w:rsidR="00160C4E" w:rsidRPr="00160C4E" w:rsidRDefault="00160C4E">
      <w:pPr>
        <w:spacing w:before="180" w:after="180"/>
        <w:rPr>
          <w:sz w:val="24"/>
          <w:szCs w:val="24"/>
        </w:rPr>
      </w:pPr>
      <w:r w:rsidRPr="00160C4E">
        <w:rPr>
          <w:rFonts w:ascii="Source Sans Pro" w:hAnsi="Source Sans Pro" w:cs="Source Sans Pro"/>
          <w:sz w:val="24"/>
          <w:szCs w:val="24"/>
        </w:rPr>
        <w:t>______________________________________________________________________________</w:t>
      </w:r>
    </w:p>
    <w:p w14:paraId="716E7002" w14:textId="77777777" w:rsidR="00160C4E" w:rsidRPr="00160C4E" w:rsidRDefault="00160C4E">
      <w:pPr>
        <w:spacing w:before="180" w:after="180"/>
        <w:rPr>
          <w:sz w:val="24"/>
          <w:szCs w:val="24"/>
        </w:rPr>
      </w:pPr>
      <w:hyperlink r:id="rId19" w:history="1">
        <w:r w:rsidRPr="00160C4E">
          <w:rPr>
            <w:rFonts w:ascii="Source Sans Pro" w:hAnsi="Source Sans Pro" w:cs="Source Sans Pro"/>
            <w:sz w:val="24"/>
            <w:szCs w:val="24"/>
            <w:u w:val="single"/>
          </w:rPr>
          <w:t>Matthew 5:14–16</w:t>
        </w:r>
      </w:hyperlink>
      <w:r w:rsidRPr="00160C4E">
        <w:rPr>
          <w:rFonts w:ascii="Source Sans Pro" w:hAnsi="Source Sans Pro" w:cs="Source Sans Pro"/>
          <w:sz w:val="24"/>
          <w:szCs w:val="24"/>
        </w:rPr>
        <w:t xml:space="preserve">  “14 “You are the light of the world. A city that is set on a hill cannot be hidden. 15 Nor do they light a lamp and put it under a basket, but on a lampstand, and it gives light to all who are in the house. 16 Let your light so shine before men, that they may see your good works and glorify your Father in heaven.”</w:t>
      </w:r>
    </w:p>
    <w:p w14:paraId="34CBF104"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A City on a </w:t>
      </w:r>
      <w:proofErr w:type="gramStart"/>
      <w:r w:rsidRPr="00160C4E">
        <w:rPr>
          <w:rFonts w:ascii="Source Sans Pro" w:hAnsi="Source Sans Pro" w:cs="Source Sans Pro"/>
          <w:sz w:val="24"/>
          <w:szCs w:val="24"/>
        </w:rPr>
        <w:t>hill top</w:t>
      </w:r>
      <w:proofErr w:type="gramEnd"/>
      <w:r w:rsidRPr="00160C4E">
        <w:rPr>
          <w:rFonts w:ascii="Source Sans Pro" w:hAnsi="Source Sans Pro" w:cs="Source Sans Pro"/>
          <w:sz w:val="24"/>
          <w:szCs w:val="24"/>
        </w:rPr>
        <w:t xml:space="preserve"> can be seen for miles around and its view cannot be hidden because by the very nature of its placement it is designed to be seen.</w:t>
      </w:r>
    </w:p>
    <w:p w14:paraId="0EE9FCB3"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This verse and I am taken back to my childhood and the song we used to sing “This little light of </w:t>
      </w:r>
      <w:proofErr w:type="gramStart"/>
      <w:r w:rsidRPr="00160C4E">
        <w:rPr>
          <w:rFonts w:ascii="Source Sans Pro" w:hAnsi="Source Sans Pro" w:cs="Source Sans Pro"/>
          <w:sz w:val="24"/>
          <w:szCs w:val="24"/>
        </w:rPr>
        <w:t>mine</w:t>
      </w:r>
      <w:proofErr w:type="gramEnd"/>
      <w:r w:rsidRPr="00160C4E">
        <w:rPr>
          <w:rFonts w:ascii="Source Sans Pro" w:hAnsi="Source Sans Pro" w:cs="Source Sans Pro"/>
          <w:sz w:val="24"/>
          <w:szCs w:val="24"/>
        </w:rPr>
        <w:t xml:space="preserve">” </w:t>
      </w:r>
    </w:p>
    <w:p w14:paraId="41901520" w14:textId="77777777" w:rsidR="00160C4E" w:rsidRPr="00160C4E" w:rsidRDefault="00160C4E">
      <w:pPr>
        <w:pStyle w:val="Heading4"/>
        <w:rPr>
          <w:b w:val="0"/>
          <w:bCs w:val="0"/>
          <w:sz w:val="24"/>
          <w:szCs w:val="24"/>
        </w:rPr>
      </w:pPr>
      <w:r w:rsidRPr="00160C4E">
        <w:rPr>
          <w:rFonts w:ascii="Source Sans Pro" w:hAnsi="Source Sans Pro" w:cs="Source Sans Pro"/>
          <w:sz w:val="24"/>
          <w:szCs w:val="24"/>
        </w:rPr>
        <w:t>VERSE 1</w:t>
      </w:r>
    </w:p>
    <w:p w14:paraId="4F874C02"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This little light of mine,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 xml:space="preserve">This little light of mine,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 xml:space="preserve">This little light of mine,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Let it shine, let it shine, let it shine.</w:t>
      </w:r>
    </w:p>
    <w:p w14:paraId="147BCB56" w14:textId="77777777" w:rsidR="00160C4E" w:rsidRPr="00160C4E" w:rsidRDefault="00160C4E">
      <w:pPr>
        <w:pStyle w:val="Heading4"/>
        <w:rPr>
          <w:b w:val="0"/>
          <w:bCs w:val="0"/>
          <w:sz w:val="24"/>
          <w:szCs w:val="24"/>
        </w:rPr>
      </w:pPr>
      <w:r w:rsidRPr="00160C4E">
        <w:rPr>
          <w:rFonts w:ascii="Source Sans Pro" w:hAnsi="Source Sans Pro" w:cs="Source Sans Pro"/>
          <w:sz w:val="24"/>
          <w:szCs w:val="24"/>
        </w:rPr>
        <w:t>VERSE 2</w:t>
      </w:r>
    </w:p>
    <w:p w14:paraId="6C345737"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Hide it under a bushel, </w:t>
      </w:r>
      <w:proofErr w:type="gramStart"/>
      <w:r w:rsidRPr="00160C4E">
        <w:rPr>
          <w:rFonts w:ascii="Source Sans Pro" w:hAnsi="Source Sans Pro" w:cs="Source Sans Pro"/>
          <w:sz w:val="24"/>
          <w:szCs w:val="24"/>
        </w:rPr>
        <w:t>NO!,</w:t>
      </w:r>
      <w:proofErr w:type="gramEnd"/>
      <w:r w:rsidRPr="00160C4E">
        <w:rPr>
          <w:rFonts w:ascii="Source Sans Pro" w:hAnsi="Source Sans Pro" w:cs="Source Sans Pro"/>
          <w:sz w:val="24"/>
          <w:szCs w:val="24"/>
        </w:rPr>
        <w:t xml:space="preserve">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 xml:space="preserve">Hide it under a bushel, NO!,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r>
      <w:r w:rsidRPr="00160C4E">
        <w:rPr>
          <w:rFonts w:ascii="Source Sans Pro" w:hAnsi="Source Sans Pro" w:cs="Source Sans Pro"/>
          <w:sz w:val="24"/>
          <w:szCs w:val="24"/>
        </w:rPr>
        <w:lastRenderedPageBreak/>
        <w:t xml:space="preserve">Hide it under a bushel, NO!,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Let it shine, let it shine, let it shine.</w:t>
      </w:r>
    </w:p>
    <w:p w14:paraId="2F02C2EE" w14:textId="77777777" w:rsidR="00160C4E" w:rsidRPr="00160C4E" w:rsidRDefault="00160C4E">
      <w:pPr>
        <w:pStyle w:val="Heading4"/>
        <w:rPr>
          <w:b w:val="0"/>
          <w:bCs w:val="0"/>
          <w:sz w:val="24"/>
          <w:szCs w:val="24"/>
        </w:rPr>
      </w:pPr>
      <w:r w:rsidRPr="00160C4E">
        <w:rPr>
          <w:rFonts w:ascii="Source Sans Pro" w:hAnsi="Source Sans Pro" w:cs="Source Sans Pro"/>
          <w:sz w:val="24"/>
          <w:szCs w:val="24"/>
        </w:rPr>
        <w:t>VERSE 3</w:t>
      </w:r>
    </w:p>
    <w:p w14:paraId="17FCF84F"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Won't let Satan blow it out,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 xml:space="preserve">Won't let Satan blow it out,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 xml:space="preserve">Won't let Satan blow it out,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Let it shine, let it shine, let it shine.</w:t>
      </w:r>
    </w:p>
    <w:p w14:paraId="5ECEABFD" w14:textId="77777777" w:rsidR="00160C4E" w:rsidRPr="00160C4E" w:rsidRDefault="00160C4E">
      <w:pPr>
        <w:pStyle w:val="Heading4"/>
        <w:rPr>
          <w:b w:val="0"/>
          <w:bCs w:val="0"/>
          <w:sz w:val="24"/>
          <w:szCs w:val="24"/>
        </w:rPr>
      </w:pPr>
      <w:r w:rsidRPr="00160C4E">
        <w:rPr>
          <w:rFonts w:ascii="Source Sans Pro" w:hAnsi="Source Sans Pro" w:cs="Source Sans Pro"/>
          <w:sz w:val="24"/>
          <w:szCs w:val="24"/>
        </w:rPr>
        <w:t>VERSE 4</w:t>
      </w:r>
    </w:p>
    <w:p w14:paraId="39A8F914"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Let it shine 'til Jesus comes,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 xml:space="preserve">Let it shine 'til Jesus comes,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 xml:space="preserve">Let it shine 'til Jesus comes, I'm </w:t>
      </w:r>
      <w:proofErr w:type="spellStart"/>
      <w:r w:rsidRPr="00160C4E">
        <w:rPr>
          <w:rFonts w:ascii="Source Sans Pro" w:hAnsi="Source Sans Pro" w:cs="Source Sans Pro"/>
          <w:sz w:val="24"/>
          <w:szCs w:val="24"/>
        </w:rPr>
        <w:t>gonna</w:t>
      </w:r>
      <w:proofErr w:type="spellEnd"/>
      <w:r w:rsidRPr="00160C4E">
        <w:rPr>
          <w:rFonts w:ascii="Source Sans Pro" w:hAnsi="Source Sans Pro" w:cs="Source Sans Pro"/>
          <w:sz w:val="24"/>
          <w:szCs w:val="24"/>
        </w:rPr>
        <w:t xml:space="preserve"> let it shine,</w:t>
      </w:r>
      <w:r w:rsidRPr="00160C4E">
        <w:rPr>
          <w:rFonts w:ascii="Source Sans Pro" w:hAnsi="Source Sans Pro" w:cs="Source Sans Pro"/>
          <w:sz w:val="24"/>
          <w:szCs w:val="24"/>
        </w:rPr>
        <w:br/>
        <w:t>Let it shine, let it shine, let it shine.</w:t>
      </w:r>
    </w:p>
    <w:p w14:paraId="22684AE3" w14:textId="77777777" w:rsidR="00160C4E" w:rsidRPr="00160C4E" w:rsidRDefault="00160C4E">
      <w:pPr>
        <w:spacing w:before="180" w:after="180"/>
        <w:rPr>
          <w:sz w:val="24"/>
          <w:szCs w:val="24"/>
        </w:rPr>
      </w:pPr>
      <w:r w:rsidRPr="00160C4E">
        <w:rPr>
          <w:rFonts w:ascii="Source Sans Pro" w:hAnsi="Source Sans Pro" w:cs="Source Sans Pro"/>
          <w:sz w:val="24"/>
          <w:szCs w:val="24"/>
        </w:rPr>
        <w:t xml:space="preserve">Let your light so shine - the word “so” here means “in this way”. In what way? As a city place on a hilltop that all can see, as a light set up on a stand so that it lights the whole house. </w:t>
      </w:r>
    </w:p>
    <w:p w14:paraId="160D990B" w14:textId="77777777" w:rsidR="00160C4E" w:rsidRPr="00160C4E" w:rsidRDefault="00160C4E">
      <w:pPr>
        <w:spacing w:before="180" w:after="180"/>
        <w:rPr>
          <w:sz w:val="24"/>
          <w:szCs w:val="24"/>
        </w:rPr>
      </w:pPr>
      <w:r w:rsidRPr="00160C4E">
        <w:rPr>
          <w:rFonts w:ascii="Source Sans Pro" w:hAnsi="Source Sans Pro" w:cs="Source Sans Pro"/>
          <w:sz w:val="24"/>
          <w:szCs w:val="24"/>
        </w:rPr>
        <w:t>That they may “SEE” your good works and glorify your Father in heaven.</w:t>
      </w:r>
    </w:p>
    <w:p w14:paraId="22B505C7" w14:textId="77777777" w:rsidR="00160C4E" w:rsidRPr="00160C4E" w:rsidRDefault="00160C4E">
      <w:pPr>
        <w:spacing w:before="180" w:after="180"/>
        <w:rPr>
          <w:sz w:val="24"/>
          <w:szCs w:val="24"/>
        </w:rPr>
      </w:pPr>
      <w:r w:rsidRPr="00160C4E">
        <w:rPr>
          <w:rFonts w:ascii="Source Sans Pro" w:hAnsi="Source Sans Pro" w:cs="Source Sans Pro"/>
          <w:sz w:val="24"/>
          <w:szCs w:val="24"/>
        </w:rPr>
        <w:t>Remember our picture of the sermon on the mount as a new Christian Ethic containing three demonstrable parts:</w:t>
      </w:r>
    </w:p>
    <w:p w14:paraId="15AB6169" w14:textId="77777777" w:rsidR="00160C4E" w:rsidRPr="00160C4E" w:rsidRDefault="00160C4E">
      <w:pPr>
        <w:spacing w:before="180" w:after="180"/>
        <w:ind w:left="360" w:hanging="360"/>
        <w:rPr>
          <w:sz w:val="24"/>
          <w:szCs w:val="24"/>
        </w:rPr>
      </w:pPr>
      <w:r w:rsidRPr="00160C4E">
        <w:rPr>
          <w:rFonts w:ascii="Source Sans Pro" w:hAnsi="Source Sans Pro" w:cs="Source Sans Pro"/>
          <w:sz w:val="24"/>
          <w:szCs w:val="24"/>
        </w:rPr>
        <w:t>1.</w:t>
      </w:r>
      <w:r w:rsidRPr="00160C4E">
        <w:rPr>
          <w:rFonts w:ascii="Source Sans Pro" w:hAnsi="Source Sans Pro" w:cs="Source Sans Pro"/>
          <w:sz w:val="24"/>
          <w:szCs w:val="24"/>
        </w:rPr>
        <w:tab/>
        <w:t xml:space="preserve">Right action - What we do must be in obedience to Christ Commands </w:t>
      </w:r>
      <w:hyperlink r:id="rId20" w:history="1">
        <w:r w:rsidRPr="00160C4E">
          <w:rPr>
            <w:rFonts w:ascii="Source Sans Pro" w:hAnsi="Source Sans Pro" w:cs="Source Sans Pro"/>
            <w:sz w:val="24"/>
            <w:szCs w:val="24"/>
            <w:u w:val="single"/>
          </w:rPr>
          <w:t>John 14:15</w:t>
        </w:r>
      </w:hyperlink>
      <w:r w:rsidRPr="00160C4E">
        <w:rPr>
          <w:rFonts w:ascii="Source Sans Pro" w:hAnsi="Source Sans Pro" w:cs="Source Sans Pro"/>
          <w:sz w:val="24"/>
          <w:szCs w:val="24"/>
        </w:rPr>
        <w:t xml:space="preserve"> ““If you love Me, keep My commandments.” </w:t>
      </w:r>
    </w:p>
    <w:p w14:paraId="6AC4C2DF" w14:textId="77777777" w:rsidR="00160C4E" w:rsidRPr="00160C4E" w:rsidRDefault="00160C4E">
      <w:pPr>
        <w:spacing w:before="180" w:after="180"/>
        <w:ind w:left="360" w:hanging="360"/>
        <w:rPr>
          <w:sz w:val="24"/>
          <w:szCs w:val="24"/>
        </w:rPr>
      </w:pPr>
      <w:r w:rsidRPr="00160C4E">
        <w:rPr>
          <w:rFonts w:ascii="Source Sans Pro" w:hAnsi="Source Sans Pro" w:cs="Source Sans Pro"/>
          <w:sz w:val="24"/>
          <w:szCs w:val="24"/>
        </w:rPr>
        <w:t>2.</w:t>
      </w:r>
      <w:r w:rsidRPr="00160C4E">
        <w:rPr>
          <w:rFonts w:ascii="Source Sans Pro" w:hAnsi="Source Sans Pro" w:cs="Source Sans Pro"/>
          <w:sz w:val="24"/>
          <w:szCs w:val="24"/>
        </w:rPr>
        <w:tab/>
        <w:t xml:space="preserve">Right Motivate - Why we do it  - Must flow from the greatest commandment - “Love God - Love People” any other motivation is the wrong motivation </w:t>
      </w:r>
      <w:hyperlink r:id="rId21" w:history="1">
        <w:r w:rsidRPr="00160C4E">
          <w:rPr>
            <w:rFonts w:ascii="Source Sans Pro" w:hAnsi="Source Sans Pro" w:cs="Source Sans Pro"/>
            <w:sz w:val="24"/>
            <w:szCs w:val="24"/>
            <w:u w:val="single"/>
          </w:rPr>
          <w:t>Matthew 22:37-40</w:t>
        </w:r>
      </w:hyperlink>
      <w:r w:rsidRPr="00160C4E">
        <w:rPr>
          <w:rFonts w:ascii="Source Sans Pro" w:hAnsi="Source Sans Pro" w:cs="Source Sans Pro"/>
          <w:sz w:val="24"/>
          <w:szCs w:val="24"/>
        </w:rPr>
        <w:t xml:space="preserve"> “Jesus said to him, “ ‘You shall love the Lord your God with all your heart, with all your soul, and with all your mind.’ This is the first and great commandment. And the second is like it: ‘You shall love your neighbor as yourself.’ On these two commandments hang all the Law and the Prophets.”” </w:t>
      </w:r>
    </w:p>
    <w:p w14:paraId="1974DB07" w14:textId="77777777" w:rsidR="00160C4E" w:rsidRPr="00160C4E" w:rsidRDefault="00160C4E">
      <w:pPr>
        <w:spacing w:before="180" w:after="180"/>
        <w:ind w:left="720" w:hanging="360"/>
        <w:rPr>
          <w:sz w:val="24"/>
          <w:szCs w:val="24"/>
        </w:rPr>
      </w:pPr>
      <w:r w:rsidRPr="00160C4E">
        <w:rPr>
          <w:rFonts w:ascii="Source Sans Pro" w:hAnsi="Source Sans Pro" w:cs="Source Sans Pro"/>
          <w:sz w:val="24"/>
          <w:szCs w:val="24"/>
        </w:rPr>
        <w:t>a.</w:t>
      </w:r>
      <w:r w:rsidRPr="00160C4E">
        <w:rPr>
          <w:rFonts w:ascii="Source Sans Pro" w:hAnsi="Source Sans Pro" w:cs="Source Sans Pro"/>
          <w:sz w:val="24"/>
          <w:szCs w:val="24"/>
        </w:rPr>
        <w:tab/>
        <w:t xml:space="preserve">ANY other motivation for right action creates </w:t>
      </w:r>
      <w:proofErr w:type="gramStart"/>
      <w:r w:rsidRPr="00160C4E">
        <w:rPr>
          <w:rFonts w:ascii="Source Sans Pro" w:hAnsi="Source Sans Pro" w:cs="Source Sans Pro"/>
          <w:sz w:val="24"/>
          <w:szCs w:val="24"/>
        </w:rPr>
        <w:t>legalism  -</w:t>
      </w:r>
      <w:proofErr w:type="gramEnd"/>
    </w:p>
    <w:p w14:paraId="33035251" w14:textId="4F555336" w:rsidR="00160C4E" w:rsidRPr="00160C4E" w:rsidRDefault="00160C4E">
      <w:pPr>
        <w:spacing w:before="180" w:after="180"/>
        <w:ind w:left="360" w:hanging="360"/>
        <w:rPr>
          <w:sz w:val="24"/>
          <w:szCs w:val="24"/>
        </w:rPr>
      </w:pPr>
      <w:r w:rsidRPr="00160C4E">
        <w:rPr>
          <w:rFonts w:ascii="Source Sans Pro" w:hAnsi="Source Sans Pro" w:cs="Source Sans Pro"/>
          <w:sz w:val="24"/>
          <w:szCs w:val="24"/>
        </w:rPr>
        <w:t>3.</w:t>
      </w:r>
      <w:r w:rsidRPr="00160C4E">
        <w:rPr>
          <w:rFonts w:ascii="Source Sans Pro" w:hAnsi="Source Sans Pro" w:cs="Source Sans Pro"/>
          <w:sz w:val="24"/>
          <w:szCs w:val="24"/>
        </w:rPr>
        <w:tab/>
        <w:t xml:space="preserve">Right Goal - </w:t>
      </w:r>
      <w:hyperlink r:id="rId22" w:history="1">
        <w:r w:rsidRPr="00160C4E">
          <w:rPr>
            <w:rFonts w:ascii="Source Sans Pro" w:hAnsi="Source Sans Pro" w:cs="Source Sans Pro"/>
            <w:sz w:val="24"/>
            <w:szCs w:val="24"/>
            <w:u w:val="single"/>
          </w:rPr>
          <w:t>Matthew 5:16</w:t>
        </w:r>
      </w:hyperlink>
      <w:r w:rsidRPr="00160C4E">
        <w:rPr>
          <w:rFonts w:ascii="Source Sans Pro" w:hAnsi="Source Sans Pro" w:cs="Source Sans Pro"/>
          <w:sz w:val="24"/>
          <w:szCs w:val="24"/>
        </w:rPr>
        <w:t xml:space="preserve"> “16 Let your light so shine before men, that they may see your good works and glorify your Father in heaven.” </w:t>
      </w:r>
      <w:hyperlink r:id="rId23" w:history="1">
        <w:r w:rsidRPr="00160C4E">
          <w:rPr>
            <w:rFonts w:ascii="Source Sans Pro" w:hAnsi="Source Sans Pro" w:cs="Source Sans Pro"/>
            <w:sz w:val="24"/>
            <w:szCs w:val="24"/>
            <w:u w:val="single"/>
          </w:rPr>
          <w:t>Isaiah 43:7</w:t>
        </w:r>
      </w:hyperlink>
      <w:r w:rsidRPr="00160C4E">
        <w:rPr>
          <w:rFonts w:ascii="Source Sans Pro" w:hAnsi="Source Sans Pro" w:cs="Source Sans Pro"/>
          <w:sz w:val="24"/>
          <w:szCs w:val="24"/>
        </w:rPr>
        <w:t xml:space="preserve"> “7 Everyone who is called by My name, Whom I have created for My glory; I have formed him, yes, I have made him.”” The </w:t>
      </w:r>
      <w:r>
        <w:rPr>
          <w:rFonts w:ascii="Source Sans Pro" w:hAnsi="Source Sans Pro" w:cs="Source Sans Pro"/>
          <w:sz w:val="24"/>
          <w:szCs w:val="24"/>
        </w:rPr>
        <w:t>goal</w:t>
      </w:r>
      <w:r w:rsidRPr="00160C4E">
        <w:rPr>
          <w:rFonts w:ascii="Source Sans Pro" w:hAnsi="Source Sans Pro" w:cs="Source Sans Pro"/>
          <w:sz w:val="24"/>
          <w:szCs w:val="24"/>
        </w:rPr>
        <w:t xml:space="preserve"> is that God is Glorified</w:t>
      </w:r>
    </w:p>
    <w:p w14:paraId="2179BECD" w14:textId="77777777" w:rsidR="007374A3" w:rsidRPr="00160C4E" w:rsidRDefault="007374A3">
      <w:pPr>
        <w:rPr>
          <w:sz w:val="24"/>
          <w:szCs w:val="24"/>
        </w:rPr>
      </w:pPr>
    </w:p>
    <w:sectPr w:rsidR="007374A3" w:rsidRPr="00160C4E" w:rsidSect="002F4A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AEA9" w14:textId="77777777" w:rsidR="00160C4E" w:rsidRDefault="00160C4E" w:rsidP="00160C4E">
      <w:pPr>
        <w:spacing w:after="0" w:line="240" w:lineRule="auto"/>
      </w:pPr>
      <w:r>
        <w:separator/>
      </w:r>
    </w:p>
  </w:endnote>
  <w:endnote w:type="continuationSeparator" w:id="0">
    <w:p w14:paraId="6769EEA6" w14:textId="77777777" w:rsidR="00160C4E" w:rsidRDefault="00160C4E" w:rsidP="0016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E4B9" w14:textId="77777777" w:rsidR="00160C4E" w:rsidRDefault="00160C4E" w:rsidP="00160C4E">
      <w:pPr>
        <w:spacing w:after="0" w:line="240" w:lineRule="auto"/>
      </w:pPr>
      <w:r>
        <w:separator/>
      </w:r>
    </w:p>
  </w:footnote>
  <w:footnote w:type="continuationSeparator" w:id="0">
    <w:p w14:paraId="24AE828A" w14:textId="77777777" w:rsidR="00160C4E" w:rsidRDefault="00160C4E" w:rsidP="00160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4E"/>
    <w:rsid w:val="00160C4E"/>
    <w:rsid w:val="00247FC8"/>
    <w:rsid w:val="007374A3"/>
    <w:rsid w:val="00D429E7"/>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1F8D"/>
  <w15:chartTrackingRefBased/>
  <w15:docId w15:val="{FBF731B0-A180-4FEA-B3A4-E6EF5035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60C4E"/>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4">
    <w:name w:val="heading 4"/>
    <w:basedOn w:val="Normal"/>
    <w:next w:val="Normal"/>
    <w:link w:val="Heading4Char"/>
    <w:uiPriority w:val="99"/>
    <w:qFormat/>
    <w:rsid w:val="00160C4E"/>
    <w:pPr>
      <w:widowControl w:val="0"/>
      <w:autoSpaceDE w:val="0"/>
      <w:autoSpaceDN w:val="0"/>
      <w:adjustRightInd w:val="0"/>
      <w:spacing w:before="260" w:after="180" w:line="240" w:lineRule="auto"/>
      <w:outlineLvl w:val="3"/>
    </w:pPr>
    <w:rPr>
      <w:rFonts w:ascii="Calibri" w:eastAsiaTheme="minorEastAsia" w:hAnsi="Calibri" w:cs="Calibri"/>
      <w:b/>
      <w:bCs/>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0C4E"/>
    <w:rPr>
      <w:rFonts w:ascii="Calibri" w:eastAsiaTheme="minorEastAsia" w:hAnsi="Calibri" w:cs="Calibri"/>
      <w:kern w:val="0"/>
      <w:sz w:val="52"/>
      <w:szCs w:val="52"/>
    </w:rPr>
  </w:style>
  <w:style w:type="character" w:customStyle="1" w:styleId="Heading4Char">
    <w:name w:val="Heading 4 Char"/>
    <w:basedOn w:val="DefaultParagraphFont"/>
    <w:link w:val="Heading4"/>
    <w:uiPriority w:val="99"/>
    <w:rsid w:val="00160C4E"/>
    <w:rPr>
      <w:rFonts w:ascii="Calibri" w:eastAsiaTheme="minorEastAsia" w:hAnsi="Calibri" w:cs="Calibri"/>
      <w:b/>
      <w:bCs/>
      <w:kern w:val="0"/>
      <w:sz w:val="32"/>
      <w:szCs w:val="32"/>
    </w:rPr>
  </w:style>
  <w:style w:type="paragraph" w:styleId="Header">
    <w:name w:val="header"/>
    <w:basedOn w:val="Normal"/>
    <w:link w:val="HeaderChar"/>
    <w:uiPriority w:val="99"/>
    <w:unhideWhenUsed/>
    <w:rsid w:val="00160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C4E"/>
  </w:style>
  <w:style w:type="paragraph" w:styleId="Footer">
    <w:name w:val="footer"/>
    <w:basedOn w:val="Normal"/>
    <w:link w:val="FooterChar"/>
    <w:uiPriority w:val="99"/>
    <w:unhideWhenUsed/>
    <w:rsid w:val="00160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Ge3" TargetMode="External"/><Relationship Id="rId13" Type="http://schemas.openxmlformats.org/officeDocument/2006/relationships/hyperlink" Target="https://ref.ly/logosref/BibleNKJV.2Co4.4" TargetMode="External"/><Relationship Id="rId18" Type="http://schemas.openxmlformats.org/officeDocument/2006/relationships/hyperlink" Target="https://ref.ly/logosref/BibleNKJV.Jn3.16-21" TargetMode="External"/><Relationship Id="rId3" Type="http://schemas.openxmlformats.org/officeDocument/2006/relationships/webSettings" Target="webSettings.xml"/><Relationship Id="rId21" Type="http://schemas.openxmlformats.org/officeDocument/2006/relationships/hyperlink" Target="https://ref.ly/logosref/Bible.Mt22.37-40" TargetMode="External"/><Relationship Id="rId7" Type="http://schemas.openxmlformats.org/officeDocument/2006/relationships/hyperlink" Target="https://ref.ly/logosref/BibleNKJV.Ge1.26-27" TargetMode="External"/><Relationship Id="rId12" Type="http://schemas.openxmlformats.org/officeDocument/2006/relationships/hyperlink" Target="https://ref.ly/logosref/BibleNKJV.Heb1" TargetMode="External"/><Relationship Id="rId17" Type="http://schemas.openxmlformats.org/officeDocument/2006/relationships/hyperlink" Target="https://ref.ly/logosref/BibleNKJV.Jn1.9-1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NKJV.Jn1.4-5" TargetMode="External"/><Relationship Id="rId20" Type="http://schemas.openxmlformats.org/officeDocument/2006/relationships/hyperlink" Target="https://ref.ly/logosref/Bible.Jn14.15" TargetMode="External"/><Relationship Id="rId1" Type="http://schemas.openxmlformats.org/officeDocument/2006/relationships/styles" Target="styles.xml"/><Relationship Id="rId6" Type="http://schemas.openxmlformats.org/officeDocument/2006/relationships/hyperlink" Target="https://ref.ly/logosref/BibleNKJV.Ge1" TargetMode="External"/><Relationship Id="rId11" Type="http://schemas.openxmlformats.org/officeDocument/2006/relationships/hyperlink" Target="https://ref.ly/logosref/BibleNKJV.Col1.15-17"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NKJV.Jn8.12" TargetMode="External"/><Relationship Id="rId23" Type="http://schemas.openxmlformats.org/officeDocument/2006/relationships/hyperlink" Target="https://ref.ly/logosref/BibleNKJV.Is43.7" TargetMode="External"/><Relationship Id="rId10" Type="http://schemas.openxmlformats.org/officeDocument/2006/relationships/hyperlink" Target="https://ref.ly/logosref/BibleNKJV.Ro5.12-19" TargetMode="External"/><Relationship Id="rId19" Type="http://schemas.openxmlformats.org/officeDocument/2006/relationships/hyperlink" Target="https://ref.ly/logosref/BibleNKJV.Mt5.14-16" TargetMode="External"/><Relationship Id="rId4" Type="http://schemas.openxmlformats.org/officeDocument/2006/relationships/footnotes" Target="footnotes.xml"/><Relationship Id="rId9" Type="http://schemas.openxmlformats.org/officeDocument/2006/relationships/hyperlink" Target="https://ref.ly/logosref/BibleNKJV.Ro5" TargetMode="External"/><Relationship Id="rId14" Type="http://schemas.openxmlformats.org/officeDocument/2006/relationships/hyperlink" Target="https://ref.ly/logosref/BibleNKJV.Mt5.14" TargetMode="External"/><Relationship Id="rId22" Type="http://schemas.openxmlformats.org/officeDocument/2006/relationships/hyperlink" Target="https://ref.ly/logosref/BibleNKJV.Mt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1453</Words>
  <Characters>8287</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2023-09-29T17:52:00Z</dcterms:created>
  <dcterms:modified xsi:type="dcterms:W3CDTF">2023-09-29T17:57:00Z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33660400-0c5b-4ec1-99e2-ce6285b0a5af</vt:lpwstr>
  </property>
</Properties>
</file>