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1485" w14:textId="77777777" w:rsidR="00645875" w:rsidRPr="00200C74" w:rsidRDefault="00645875">
      <w:pPr>
        <w:pStyle w:val="Heading1"/>
        <w:pBdr>
          <w:bottom w:val="single" w:sz="8" w:space="0" w:color="auto"/>
        </w:pBdr>
        <w:spacing w:before="160" w:after="160"/>
        <w:rPr>
          <w:sz w:val="22"/>
          <w:szCs w:val="22"/>
        </w:rPr>
      </w:pPr>
      <w:r w:rsidRPr="00200C74">
        <w:rPr>
          <w:b/>
          <w:bCs/>
          <w:sz w:val="22"/>
          <w:szCs w:val="22"/>
        </w:rPr>
        <w:t>The Beatitudes- Part 4 - The Meek</w:t>
      </w:r>
    </w:p>
    <w:p w14:paraId="7D65F7B2" w14:textId="77777777" w:rsidR="00645875" w:rsidRPr="00200C74" w:rsidRDefault="00645875">
      <w:pPr>
        <w:spacing w:before="240"/>
      </w:pPr>
      <w:r w:rsidRPr="00200C74">
        <w:rPr>
          <w:rFonts w:ascii="Source Sans Pro" w:hAnsi="Source Sans Pro" w:cs="Source Sans Pro"/>
        </w:rPr>
        <w:t>Pastor Carl Van Vliet</w:t>
      </w:r>
    </w:p>
    <w:p w14:paraId="4BDC6F82" w14:textId="77777777" w:rsidR="00645875" w:rsidRPr="00200C74" w:rsidRDefault="00645875">
      <w:pPr>
        <w:spacing w:before="240"/>
      </w:pPr>
      <w:r w:rsidRPr="00200C74">
        <w:rPr>
          <w:rFonts w:ascii="Source Sans Pro" w:hAnsi="Source Sans Pro" w:cs="Source Sans Pro"/>
        </w:rPr>
        <w:t>Sermon on the Mount / The Beatitudes / Matthew 5:3–16; Matthew 5:3–12</w:t>
      </w:r>
    </w:p>
    <w:p w14:paraId="62AEB434" w14:textId="77777777" w:rsidR="00645875" w:rsidRPr="00200C74" w:rsidRDefault="00645875">
      <w:pPr>
        <w:pBdr>
          <w:top w:val="single" w:sz="8" w:space="0" w:color="auto"/>
        </w:pBdr>
        <w:spacing w:before="240"/>
      </w:pPr>
      <w:r w:rsidRPr="00200C74">
        <w:rPr>
          <w:rFonts w:ascii="Source Sans Pro" w:hAnsi="Source Sans Pro" w:cs="Source Sans Pro"/>
        </w:rPr>
        <w:t> </w:t>
      </w:r>
    </w:p>
    <w:p w14:paraId="634410E5" w14:textId="77777777" w:rsidR="00645875" w:rsidRPr="00200C74" w:rsidRDefault="00645875">
      <w:pPr>
        <w:pStyle w:val="Heading1"/>
        <w:rPr>
          <w:sz w:val="22"/>
          <w:szCs w:val="22"/>
        </w:rPr>
      </w:pPr>
      <w:hyperlink r:id="rId6" w:history="1">
        <w:r w:rsidRPr="00200C74">
          <w:rPr>
            <w:rFonts w:ascii="Source Sans Pro" w:hAnsi="Source Sans Pro" w:cs="Source Sans Pro"/>
            <w:sz w:val="22"/>
            <w:szCs w:val="22"/>
            <w:u w:val="single"/>
          </w:rPr>
          <w:t>Matthew 5:3-16</w:t>
        </w:r>
      </w:hyperlink>
    </w:p>
    <w:p w14:paraId="45491182" w14:textId="77777777" w:rsidR="00645875" w:rsidRPr="00200C74" w:rsidRDefault="00645875">
      <w:pPr>
        <w:spacing w:before="180" w:after="180"/>
      </w:pPr>
      <w:r w:rsidRPr="00200C74">
        <w:rPr>
          <w:rFonts w:ascii="Source Sans Pro" w:hAnsi="Source Sans Pro" w:cs="Source Sans Pro"/>
        </w:rPr>
        <w:t xml:space="preserve">Today we turn to verse #5 - “5 Blessed are the meek, </w:t>
      </w:r>
      <w:proofErr w:type="gramStart"/>
      <w:r w:rsidRPr="00200C74">
        <w:rPr>
          <w:rFonts w:ascii="Source Sans Pro" w:hAnsi="Source Sans Pro" w:cs="Source Sans Pro"/>
        </w:rPr>
        <w:t>For</w:t>
      </w:r>
      <w:proofErr w:type="gramEnd"/>
      <w:r w:rsidRPr="00200C74">
        <w:rPr>
          <w:rFonts w:ascii="Source Sans Pro" w:hAnsi="Source Sans Pro" w:cs="Source Sans Pro"/>
        </w:rPr>
        <w:t xml:space="preserve"> they shall inherit the earth.” </w:t>
      </w:r>
    </w:p>
    <w:p w14:paraId="1F318CC8" w14:textId="77777777" w:rsidR="00645875" w:rsidRPr="00200C74" w:rsidRDefault="00645875">
      <w:pPr>
        <w:spacing w:before="180" w:after="180"/>
      </w:pPr>
      <w:r w:rsidRPr="00200C74">
        <w:rPr>
          <w:rFonts w:ascii="Source Sans Pro" w:hAnsi="Source Sans Pro" w:cs="Source Sans Pro"/>
        </w:rPr>
        <w:t>Meekness is</w:t>
      </w:r>
      <w:r w:rsidRPr="00200C74">
        <w:rPr>
          <w:rFonts w:ascii="Source Sans Pro" w:hAnsi="Source Sans Pro" w:cs="Source Sans Pro"/>
          <w:b/>
          <w:bCs/>
          <w:i/>
          <w:iCs/>
          <w:u w:val="single"/>
        </w:rPr>
        <w:t xml:space="preserve"> NOT</w:t>
      </w:r>
      <w:r w:rsidRPr="00200C74">
        <w:rPr>
          <w:rFonts w:ascii="Source Sans Pro" w:hAnsi="Source Sans Pro" w:cs="Source Sans Pro"/>
        </w:rPr>
        <w:t xml:space="preserve"> Horizontal. Remember we talked early on about how these first four Beatitudes are vertical, the last four are horizontal. The first four directly relate to our relationship with God.</w:t>
      </w:r>
    </w:p>
    <w:p w14:paraId="4AF2A55B" w14:textId="77777777" w:rsidR="00645875" w:rsidRPr="00200C74" w:rsidRDefault="00645875">
      <w:pPr>
        <w:spacing w:before="180" w:after="180"/>
      </w:pPr>
      <w:r w:rsidRPr="00200C74">
        <w:rPr>
          <w:rFonts w:ascii="Source Sans Pro" w:hAnsi="Source Sans Pro" w:cs="Source Sans Pro"/>
        </w:rPr>
        <w:t xml:space="preserve">The first four beatitudes inform the last four. What does that mean, it means the first four create the context for the last four to become a reality. you </w:t>
      </w:r>
      <w:proofErr w:type="spellStart"/>
      <w:proofErr w:type="gramStart"/>
      <w:r w:rsidRPr="00200C74">
        <w:rPr>
          <w:rFonts w:ascii="Source Sans Pro" w:hAnsi="Source Sans Pro" w:cs="Source Sans Pro"/>
        </w:rPr>
        <w:t>cant</w:t>
      </w:r>
      <w:proofErr w:type="spellEnd"/>
      <w:proofErr w:type="gramEnd"/>
      <w:r w:rsidRPr="00200C74">
        <w:rPr>
          <w:rFonts w:ascii="Source Sans Pro" w:hAnsi="Source Sans Pro" w:cs="Source Sans Pro"/>
        </w:rPr>
        <w:t xml:space="preserve"> have the last four beatitudes manifest in your life without the first four Beatitudes manifested in your life.</w:t>
      </w:r>
    </w:p>
    <w:p w14:paraId="59BE5F96" w14:textId="77777777" w:rsidR="00645875" w:rsidRPr="00200C74" w:rsidRDefault="00645875">
      <w:pPr>
        <w:spacing w:before="180" w:after="180"/>
      </w:pPr>
      <w:r w:rsidRPr="00200C74">
        <w:rPr>
          <w:rFonts w:ascii="Source Sans Pro" w:hAnsi="Source Sans Pro" w:cs="Source Sans Pro"/>
        </w:rPr>
        <w:t>Most will read this and think externally and horizontally thinking this is meekness towards others. It’s NOT.</w:t>
      </w:r>
    </w:p>
    <w:p w14:paraId="7765DAED" w14:textId="77777777" w:rsidR="00645875" w:rsidRPr="00200C74" w:rsidRDefault="00645875">
      <w:pPr>
        <w:spacing w:before="180" w:after="180"/>
      </w:pPr>
      <w:r w:rsidRPr="00200C74">
        <w:rPr>
          <w:rFonts w:ascii="Source Sans Pro" w:hAnsi="Source Sans Pro" w:cs="Source Sans Pro"/>
        </w:rPr>
        <w:t xml:space="preserve">The Beatitudes </w:t>
      </w:r>
      <w:proofErr w:type="gramStart"/>
      <w:r w:rsidRPr="00200C74">
        <w:rPr>
          <w:rFonts w:ascii="Source Sans Pro" w:hAnsi="Source Sans Pro" w:cs="Source Sans Pro"/>
        </w:rPr>
        <w:t>as a whole pertain</w:t>
      </w:r>
      <w:proofErr w:type="gramEnd"/>
      <w:r w:rsidRPr="00200C74">
        <w:rPr>
          <w:rFonts w:ascii="Source Sans Pro" w:hAnsi="Source Sans Pro" w:cs="Source Sans Pro"/>
        </w:rPr>
        <w:t xml:space="preserve"> to the Deeper Life. Deeper Spiritual Life. Somehow the idea of a deeper spiritual life is something that is only attained by those special believers who are super spiritual, nay it is not so, the Deeper Spiritual life is to be the NORMAL Spiritual Life of EVERY Believer. The reason the “Normal” Spiritual life of the believer is NOT the deeper Spiritual life Jesus calls us to is because we have CREATED a spiritual norm that is divorced from the Deeper life in Christ.</w:t>
      </w:r>
    </w:p>
    <w:p w14:paraId="198CA359" w14:textId="77777777" w:rsidR="00645875" w:rsidRPr="00200C74" w:rsidRDefault="00645875">
      <w:pPr>
        <w:spacing w:before="180" w:after="180"/>
      </w:pPr>
      <w:r w:rsidRPr="00200C74">
        <w:rPr>
          <w:rFonts w:ascii="Source Sans Pro" w:hAnsi="Source Sans Pro" w:cs="Source Sans Pro"/>
        </w:rPr>
        <w:t>Al Mohler said recently following the SBC Convention that our church culture has been for years where you could give people three pragmatic choices and one theological choice and people would naturally gravitate to the pragmatic choices and it takes time for people to begin to want to move towards a theological choice.</w:t>
      </w:r>
    </w:p>
    <w:p w14:paraId="43633A84" w14:textId="77777777" w:rsidR="00645875" w:rsidRPr="00200C74" w:rsidRDefault="00645875">
      <w:pPr>
        <w:spacing w:before="180" w:after="180"/>
        <w:ind w:left="360" w:hanging="360"/>
      </w:pPr>
      <w:r w:rsidRPr="00200C74">
        <w:rPr>
          <w:rFonts w:ascii="Source Sans Pro" w:hAnsi="Source Sans Pro" w:cs="Source Sans Pro"/>
        </w:rPr>
        <w:t>•</w:t>
      </w:r>
      <w:r w:rsidRPr="00200C74">
        <w:rPr>
          <w:rFonts w:ascii="Source Sans Pro" w:hAnsi="Source Sans Pro" w:cs="Source Sans Pro"/>
        </w:rPr>
        <w:tab/>
        <w:t>Pragmatic - of or relating to a practical point of view or practical considerations.</w:t>
      </w:r>
    </w:p>
    <w:p w14:paraId="50C8A1BC" w14:textId="77777777" w:rsidR="00645875" w:rsidRPr="00200C74" w:rsidRDefault="00645875">
      <w:pPr>
        <w:spacing w:before="180" w:after="180"/>
      </w:pPr>
      <w:r w:rsidRPr="00200C74">
        <w:rPr>
          <w:rFonts w:ascii="Source Sans Pro" w:hAnsi="Source Sans Pro" w:cs="Source Sans Pro"/>
        </w:rPr>
        <w:t xml:space="preserve">We </w:t>
      </w:r>
      <w:proofErr w:type="gramStart"/>
      <w:r w:rsidRPr="00200C74">
        <w:rPr>
          <w:rFonts w:ascii="Source Sans Pro" w:hAnsi="Source Sans Pro" w:cs="Source Sans Pro"/>
        </w:rPr>
        <w:t>want  to</w:t>
      </w:r>
      <w:proofErr w:type="gramEnd"/>
      <w:r w:rsidRPr="00200C74">
        <w:rPr>
          <w:rFonts w:ascii="Source Sans Pro" w:hAnsi="Source Sans Pro" w:cs="Source Sans Pro"/>
        </w:rPr>
        <w:t xml:space="preserve"> make these teachings of Jesus to fit into a pragmatic box right, something we can do. Yes or no, do I have time for that task, do I want to do that task, you get the idea. We want them to be imperatives. Stuff we do because that’s easy right. Simple decision, yes or no. Give me a task and I can make a decision about that, give me something abstract and theological and we gravitate away from that because it deals with issues internally to our heart condition.</w:t>
      </w:r>
      <w:r w:rsidRPr="00200C74">
        <w:rPr>
          <w:rFonts w:ascii="Source Sans Pro" w:hAnsi="Source Sans Pro" w:cs="Source Sans Pro"/>
        </w:rPr>
        <w:br/>
        <w:t xml:space="preserve">And here we find ourselves today thinking pragmatically saying “I need to be </w:t>
      </w:r>
      <w:proofErr w:type="gramStart"/>
      <w:r w:rsidRPr="00200C74">
        <w:rPr>
          <w:rFonts w:ascii="Source Sans Pro" w:hAnsi="Source Sans Pro" w:cs="Source Sans Pro"/>
        </w:rPr>
        <w:t>meek</w:t>
      </w:r>
      <w:proofErr w:type="gramEnd"/>
      <w:r w:rsidRPr="00200C74">
        <w:rPr>
          <w:rFonts w:ascii="Source Sans Pro" w:hAnsi="Source Sans Pro" w:cs="Source Sans Pro"/>
        </w:rPr>
        <w:t>”</w:t>
      </w:r>
    </w:p>
    <w:p w14:paraId="3BF18396" w14:textId="77777777" w:rsidR="00645875" w:rsidRPr="00200C74" w:rsidRDefault="00645875">
      <w:pPr>
        <w:spacing w:before="180" w:after="180"/>
      </w:pPr>
      <w:r w:rsidRPr="00200C74">
        <w:rPr>
          <w:rFonts w:ascii="Source Sans Pro" w:hAnsi="Source Sans Pro" w:cs="Source Sans Pro"/>
        </w:rPr>
        <w:t>What even is Meek?</w:t>
      </w:r>
    </w:p>
    <w:p w14:paraId="3B51E69D" w14:textId="77777777" w:rsidR="00645875" w:rsidRPr="00200C74" w:rsidRDefault="00645875">
      <w:pPr>
        <w:spacing w:before="180" w:after="180"/>
      </w:pPr>
      <w:hyperlink r:id="rId7" w:history="1">
        <w:r w:rsidRPr="00200C74">
          <w:rPr>
            <w:rFonts w:ascii="Source Sans Pro" w:hAnsi="Source Sans Pro" w:cs="Source Sans Pro"/>
            <w:b/>
            <w:bCs/>
            <w:u w:val="single"/>
          </w:rPr>
          <w:t>Matthew 5:5</w:t>
        </w:r>
      </w:hyperlink>
      <w:r w:rsidRPr="00200C74">
        <w:rPr>
          <w:rFonts w:ascii="Source Sans Pro" w:hAnsi="Source Sans Pro" w:cs="Source Sans Pro"/>
          <w:b/>
          <w:bCs/>
        </w:rPr>
        <w:t xml:space="preserve"> Compared:</w:t>
      </w:r>
    </w:p>
    <w:p w14:paraId="5008D5B3" w14:textId="77777777" w:rsidR="00645875" w:rsidRPr="00200C74" w:rsidRDefault="00645875">
      <w:pPr>
        <w:spacing w:before="180" w:after="180"/>
      </w:pPr>
      <w:r w:rsidRPr="00200C74">
        <w:rPr>
          <w:rFonts w:ascii="Source Sans Pro" w:hAnsi="Source Sans Pro" w:cs="Source Sans Pro"/>
          <w:b/>
          <w:bCs/>
        </w:rPr>
        <w:t xml:space="preserve">NASB95 “Blessed </w:t>
      </w:r>
      <w:proofErr w:type="gramStart"/>
      <w:r w:rsidRPr="00200C74">
        <w:rPr>
          <w:rFonts w:ascii="Source Sans Pro" w:hAnsi="Source Sans Pro" w:cs="Source Sans Pro"/>
          <w:b/>
          <w:bCs/>
        </w:rPr>
        <w:t>are</w:t>
      </w:r>
      <w:proofErr w:type="gramEnd"/>
      <w:r w:rsidRPr="00200C74">
        <w:rPr>
          <w:rFonts w:ascii="Source Sans Pro" w:hAnsi="Source Sans Pro" w:cs="Source Sans Pro"/>
          <w:b/>
          <w:bCs/>
        </w:rPr>
        <w:t xml:space="preserve"> the gentle, for they shall inherit the earth.</w:t>
      </w:r>
    </w:p>
    <w:p w14:paraId="7DFB047F" w14:textId="77777777" w:rsidR="00645875" w:rsidRPr="00200C74" w:rsidRDefault="00645875">
      <w:pPr>
        <w:spacing w:before="180" w:after="180"/>
      </w:pPr>
      <w:r w:rsidRPr="00200C74">
        <w:rPr>
          <w:rFonts w:ascii="Source Sans Pro" w:hAnsi="Source Sans Pro" w:cs="Source Sans Pro"/>
          <w:b/>
          <w:bCs/>
        </w:rPr>
        <w:lastRenderedPageBreak/>
        <w:t xml:space="preserve">NLT “God blesses those who are </w:t>
      </w:r>
      <w:proofErr w:type="gramStart"/>
      <w:r w:rsidRPr="00200C74">
        <w:rPr>
          <w:rFonts w:ascii="Source Sans Pro" w:hAnsi="Source Sans Pro" w:cs="Source Sans Pro"/>
          <w:b/>
          <w:bCs/>
        </w:rPr>
        <w:t>humble,  for</w:t>
      </w:r>
      <w:proofErr w:type="gramEnd"/>
      <w:r w:rsidRPr="00200C74">
        <w:rPr>
          <w:rFonts w:ascii="Source Sans Pro" w:hAnsi="Source Sans Pro" w:cs="Source Sans Pro"/>
          <w:b/>
          <w:bCs/>
        </w:rPr>
        <w:t xml:space="preserve"> they will inherit the whole earth. </w:t>
      </w:r>
    </w:p>
    <w:p w14:paraId="21E87F7D" w14:textId="77777777" w:rsidR="00645875" w:rsidRPr="00200C74" w:rsidRDefault="00645875">
      <w:pPr>
        <w:spacing w:before="180" w:after="180"/>
      </w:pPr>
      <w:r w:rsidRPr="00200C74">
        <w:rPr>
          <w:rFonts w:ascii="Source Sans Pro" w:hAnsi="Source Sans Pro" w:cs="Source Sans Pro"/>
          <w:b/>
          <w:bCs/>
        </w:rPr>
        <w:t>CEV “God blesses those people who are humble. The earth will belong to them!”</w:t>
      </w:r>
    </w:p>
    <w:p w14:paraId="6F6FA1EB" w14:textId="77777777" w:rsidR="00645875" w:rsidRPr="00200C74" w:rsidRDefault="00645875">
      <w:pPr>
        <w:spacing w:before="180" w:after="180"/>
      </w:pPr>
      <w:r w:rsidRPr="00200C74">
        <w:rPr>
          <w:rFonts w:ascii="Source Sans Pro" w:hAnsi="Source Sans Pro" w:cs="Source Sans Pro"/>
        </w:rPr>
        <w:t xml:space="preserve">LSB “Blessed are the </w:t>
      </w:r>
      <w:r w:rsidRPr="00200C74">
        <w:rPr>
          <w:rFonts w:ascii="Source Sans Pro" w:hAnsi="Source Sans Pro" w:cs="Source Sans Pro"/>
          <w:b/>
          <w:bCs/>
        </w:rPr>
        <w:t>lowly</w:t>
      </w:r>
      <w:r w:rsidRPr="00200C74">
        <w:rPr>
          <w:rFonts w:ascii="Source Sans Pro" w:hAnsi="Source Sans Pro" w:cs="Source Sans Pro"/>
        </w:rPr>
        <w:t>, for they shall inherit the earth.”</w:t>
      </w:r>
    </w:p>
    <w:p w14:paraId="28A3A776" w14:textId="77777777" w:rsidR="00645875" w:rsidRPr="00200C74" w:rsidRDefault="00645875">
      <w:pPr>
        <w:spacing w:before="180" w:after="180"/>
      </w:pPr>
      <w:r w:rsidRPr="00200C74">
        <w:rPr>
          <w:rFonts w:ascii="Source Sans Pro" w:hAnsi="Source Sans Pro" w:cs="Source Sans Pro"/>
        </w:rPr>
        <w:t xml:space="preserve">TLB “The </w:t>
      </w:r>
      <w:r w:rsidRPr="00200C74">
        <w:rPr>
          <w:rFonts w:ascii="Source Sans Pro" w:hAnsi="Source Sans Pro" w:cs="Source Sans Pro"/>
          <w:b/>
          <w:bCs/>
        </w:rPr>
        <w:t>meek and lowly</w:t>
      </w:r>
      <w:r w:rsidRPr="00200C74">
        <w:rPr>
          <w:rFonts w:ascii="Source Sans Pro" w:hAnsi="Source Sans Pro" w:cs="Source Sans Pro"/>
        </w:rPr>
        <w:t xml:space="preserve"> are fortunate and the whole wide world belongs to them:”</w:t>
      </w:r>
    </w:p>
    <w:p w14:paraId="295C33B5" w14:textId="77777777" w:rsidR="00645875" w:rsidRPr="00200C74" w:rsidRDefault="00645875">
      <w:pPr>
        <w:spacing w:before="180" w:after="180"/>
      </w:pPr>
      <w:r w:rsidRPr="00200C74">
        <w:rPr>
          <w:rFonts w:ascii="Source Sans Pro" w:hAnsi="Source Sans Pro" w:cs="Source Sans Pro"/>
        </w:rPr>
        <w:t>Now we see some translations translate that Greek word for Meek as Humble, like the NLT but there is a word for Humble, the Greek word ταπ</w:t>
      </w:r>
      <w:proofErr w:type="spellStart"/>
      <w:r w:rsidRPr="00200C74">
        <w:rPr>
          <w:rFonts w:ascii="Source Sans Pro" w:hAnsi="Source Sans Pro" w:cs="Source Sans Pro"/>
        </w:rPr>
        <w:t>εινόω</w:t>
      </w:r>
      <w:proofErr w:type="spellEnd"/>
      <w:r w:rsidRPr="00200C74">
        <w:rPr>
          <w:rFonts w:ascii="Source Sans Pro" w:hAnsi="Source Sans Pro" w:cs="Source Sans Pro"/>
        </w:rPr>
        <w:t xml:space="preserve"> (</w:t>
      </w:r>
      <w:proofErr w:type="spellStart"/>
      <w:r w:rsidRPr="00200C74">
        <w:rPr>
          <w:rFonts w:ascii="Source Sans Pro" w:hAnsi="Source Sans Pro" w:cs="Source Sans Pro"/>
        </w:rPr>
        <w:t>tapeinoō</w:t>
      </w:r>
      <w:proofErr w:type="spellEnd"/>
      <w:r w:rsidRPr="00200C74">
        <w:rPr>
          <w:rFonts w:ascii="Source Sans Pro" w:hAnsi="Source Sans Pro" w:cs="Source Sans Pro"/>
        </w:rPr>
        <w:t>)[top-e-no] means to be humble.</w:t>
      </w:r>
    </w:p>
    <w:p w14:paraId="5138786D" w14:textId="77777777" w:rsidR="00645875" w:rsidRPr="00200C74" w:rsidRDefault="00645875">
      <w:pPr>
        <w:spacing w:before="180" w:after="180"/>
      </w:pPr>
      <w:r w:rsidRPr="00200C74">
        <w:rPr>
          <w:rFonts w:ascii="Source Sans Pro" w:hAnsi="Source Sans Pro" w:cs="Source Sans Pro"/>
        </w:rPr>
        <w:t>We see another translation translate that Greek word for Meek as “Gentle” like the NASB95 but there is a Greek word for Gentle in the Bible ἐπ</w:t>
      </w:r>
      <w:proofErr w:type="spellStart"/>
      <w:r w:rsidRPr="00200C74">
        <w:rPr>
          <w:rFonts w:ascii="Source Sans Pro" w:hAnsi="Source Sans Pro" w:cs="Source Sans Pro"/>
        </w:rPr>
        <w:t>ιεικής</w:t>
      </w:r>
      <w:proofErr w:type="spellEnd"/>
      <w:r w:rsidRPr="00200C74">
        <w:rPr>
          <w:rFonts w:ascii="Source Sans Pro" w:hAnsi="Source Sans Pro" w:cs="Source Sans Pro"/>
        </w:rPr>
        <w:t xml:space="preserve"> (</w:t>
      </w:r>
      <w:proofErr w:type="spellStart"/>
      <w:r w:rsidRPr="00200C74">
        <w:rPr>
          <w:rFonts w:ascii="Source Sans Pro" w:hAnsi="Source Sans Pro" w:cs="Source Sans Pro"/>
        </w:rPr>
        <w:t>epieikēs</w:t>
      </w:r>
      <w:proofErr w:type="spellEnd"/>
      <w:r w:rsidRPr="00200C74">
        <w:rPr>
          <w:rFonts w:ascii="Source Sans Pro" w:hAnsi="Source Sans Pro" w:cs="Source Sans Pro"/>
        </w:rPr>
        <w:t>)[epi-e-case]</w:t>
      </w:r>
    </w:p>
    <w:p w14:paraId="7E70C6FC" w14:textId="77777777" w:rsidR="00645875" w:rsidRPr="00200C74" w:rsidRDefault="00645875">
      <w:pPr>
        <w:spacing w:before="180" w:after="180"/>
      </w:pPr>
      <w:r w:rsidRPr="00200C74">
        <w:rPr>
          <w:rFonts w:ascii="Source Sans Pro" w:hAnsi="Source Sans Pro" w:cs="Source Sans Pro"/>
        </w:rPr>
        <w:t>Now if it is supposed to be humble why didn't Matthew use the word ταπ</w:t>
      </w:r>
      <w:proofErr w:type="spellStart"/>
      <w:r w:rsidRPr="00200C74">
        <w:rPr>
          <w:rFonts w:ascii="Source Sans Pro" w:hAnsi="Source Sans Pro" w:cs="Source Sans Pro"/>
        </w:rPr>
        <w:t>εινόω</w:t>
      </w:r>
      <w:proofErr w:type="spellEnd"/>
      <w:r w:rsidRPr="00200C74">
        <w:rPr>
          <w:rFonts w:ascii="Source Sans Pro" w:hAnsi="Source Sans Pro" w:cs="Source Sans Pro"/>
        </w:rPr>
        <w:t xml:space="preserve"> (</w:t>
      </w:r>
      <w:proofErr w:type="spellStart"/>
      <w:r w:rsidRPr="00200C74">
        <w:rPr>
          <w:rFonts w:ascii="Source Sans Pro" w:hAnsi="Source Sans Pro" w:cs="Source Sans Pro"/>
        </w:rPr>
        <w:t>tapeinoō</w:t>
      </w:r>
      <w:proofErr w:type="spellEnd"/>
      <w:r w:rsidRPr="00200C74">
        <w:rPr>
          <w:rFonts w:ascii="Source Sans Pro" w:hAnsi="Source Sans Pro" w:cs="Source Sans Pro"/>
        </w:rPr>
        <w:t xml:space="preserve">)[top-e-no]? And if it is supposed to be Gentle why </w:t>
      </w:r>
      <w:proofErr w:type="gramStart"/>
      <w:r w:rsidRPr="00200C74">
        <w:rPr>
          <w:rFonts w:ascii="Source Sans Pro" w:hAnsi="Source Sans Pro" w:cs="Source Sans Pro"/>
        </w:rPr>
        <w:t>didn't  Matthew</w:t>
      </w:r>
      <w:proofErr w:type="gramEnd"/>
      <w:r w:rsidRPr="00200C74">
        <w:rPr>
          <w:rFonts w:ascii="Source Sans Pro" w:hAnsi="Source Sans Pro" w:cs="Source Sans Pro"/>
        </w:rPr>
        <w:t xml:space="preserve"> use the word ἐπ</w:t>
      </w:r>
      <w:proofErr w:type="spellStart"/>
      <w:r w:rsidRPr="00200C74">
        <w:rPr>
          <w:rFonts w:ascii="Source Sans Pro" w:hAnsi="Source Sans Pro" w:cs="Source Sans Pro"/>
        </w:rPr>
        <w:t>ιεικής</w:t>
      </w:r>
      <w:proofErr w:type="spellEnd"/>
      <w:r w:rsidRPr="00200C74">
        <w:rPr>
          <w:rFonts w:ascii="Source Sans Pro" w:hAnsi="Source Sans Pro" w:cs="Source Sans Pro"/>
        </w:rPr>
        <w:t xml:space="preserve"> (</w:t>
      </w:r>
      <w:proofErr w:type="spellStart"/>
      <w:r w:rsidRPr="00200C74">
        <w:rPr>
          <w:rFonts w:ascii="Source Sans Pro" w:hAnsi="Source Sans Pro" w:cs="Source Sans Pro"/>
        </w:rPr>
        <w:t>epieikēs</w:t>
      </w:r>
      <w:proofErr w:type="spellEnd"/>
      <w:r w:rsidRPr="00200C74">
        <w:rPr>
          <w:rFonts w:ascii="Source Sans Pro" w:hAnsi="Source Sans Pro" w:cs="Source Sans Pro"/>
        </w:rPr>
        <w:t>)[epi-e-case]</w:t>
      </w:r>
    </w:p>
    <w:p w14:paraId="478EA623" w14:textId="77777777" w:rsidR="00645875" w:rsidRPr="00200C74" w:rsidRDefault="00645875">
      <w:pPr>
        <w:spacing w:before="180" w:after="180"/>
      </w:pPr>
      <w:r w:rsidRPr="00200C74">
        <w:rPr>
          <w:rFonts w:ascii="Source Sans Pro" w:hAnsi="Source Sans Pro" w:cs="Source Sans Pro"/>
        </w:rPr>
        <w:t xml:space="preserve"> Now I like Cake. Who can tell that I like CAKE. Becky makes this cake, called the “Honeybun Cake” and I really, REALLY like that cake.  But I know that cake is not a single ingredient. I </w:t>
      </w:r>
      <w:proofErr w:type="spellStart"/>
      <w:proofErr w:type="gramStart"/>
      <w:r w:rsidRPr="00200C74">
        <w:rPr>
          <w:rFonts w:ascii="Source Sans Pro" w:hAnsi="Source Sans Pro" w:cs="Source Sans Pro"/>
        </w:rPr>
        <w:t>cant</w:t>
      </w:r>
      <w:proofErr w:type="spellEnd"/>
      <w:proofErr w:type="gramEnd"/>
      <w:r w:rsidRPr="00200C74">
        <w:rPr>
          <w:rFonts w:ascii="Source Sans Pro" w:hAnsi="Source Sans Pro" w:cs="Source Sans Pro"/>
        </w:rPr>
        <w:t xml:space="preserve"> just go to the store and get the “honeybun cake” ingredient. I suspect it has some flour in it, and perhaps some eggs, and oil and water or maybe milk and maybe some cream cheese… am I close Becky?</w:t>
      </w:r>
    </w:p>
    <w:p w14:paraId="46885878" w14:textId="77777777" w:rsidR="00645875" w:rsidRPr="00200C74" w:rsidRDefault="00645875">
      <w:pPr>
        <w:spacing w:before="180" w:after="180"/>
      </w:pPr>
      <w:r w:rsidRPr="00200C74">
        <w:rPr>
          <w:rFonts w:ascii="Source Sans Pro" w:hAnsi="Source Sans Pro" w:cs="Source Sans Pro"/>
        </w:rPr>
        <w:t>Cakes are amazing things. My family and I used to watch the Food network (</w:t>
      </w:r>
      <w:proofErr w:type="gramStart"/>
      <w:r w:rsidRPr="00200C74">
        <w:rPr>
          <w:rFonts w:ascii="Source Sans Pro" w:hAnsi="Source Sans Pro" w:cs="Source Sans Pro"/>
        </w:rPr>
        <w:t>Yes</w:t>
      </w:r>
      <w:proofErr w:type="gramEnd"/>
      <w:r w:rsidRPr="00200C74">
        <w:rPr>
          <w:rFonts w:ascii="Source Sans Pro" w:hAnsi="Source Sans Pro" w:cs="Source Sans Pro"/>
        </w:rPr>
        <w:t xml:space="preserve"> we are foodies) and there is this show called Cake Masters </w:t>
      </w:r>
      <w:proofErr w:type="spellStart"/>
      <w:r w:rsidRPr="00200C74">
        <w:rPr>
          <w:rFonts w:ascii="Source Sans Pro" w:hAnsi="Source Sans Pro" w:cs="Source Sans Pro"/>
        </w:rPr>
        <w:t>its</w:t>
      </w:r>
      <w:proofErr w:type="spellEnd"/>
      <w:r w:rsidRPr="00200C74">
        <w:rPr>
          <w:rFonts w:ascii="Source Sans Pro" w:hAnsi="Source Sans Pro" w:cs="Source Sans Pro"/>
        </w:rPr>
        <w:t xml:space="preserve"> a fellow named Duff Goldman’s show and this guy can make a cake now, let me tell you. What has always amazed me with these guys is they can bake a cake and never look at a recipe, any flavor, and type they know all the ingredients and exactly how to make this cake taste one way and that cake taste another way.</w:t>
      </w:r>
    </w:p>
    <w:p w14:paraId="77B6BF91" w14:textId="77777777" w:rsidR="00645875" w:rsidRPr="00200C74" w:rsidRDefault="00645875">
      <w:pPr>
        <w:spacing w:before="180" w:after="180"/>
      </w:pPr>
      <w:r w:rsidRPr="00200C74">
        <w:rPr>
          <w:rFonts w:ascii="Source Sans Pro" w:hAnsi="Source Sans Pro" w:cs="Source Sans Pro"/>
        </w:rPr>
        <w:t xml:space="preserve">That’s the picture of meekness in each one of us. There is humility in it </w:t>
      </w:r>
      <w:r w:rsidRPr="00200C74">
        <w:rPr>
          <w:rFonts w:ascii="Source Sans Pro" w:hAnsi="Source Sans Pro" w:cs="Source Sans Pro"/>
          <w:b/>
          <w:bCs/>
          <w:u w:val="single"/>
        </w:rPr>
        <w:t>yes</w:t>
      </w:r>
      <w:r w:rsidRPr="00200C74">
        <w:rPr>
          <w:rFonts w:ascii="Source Sans Pro" w:hAnsi="Source Sans Pro" w:cs="Source Sans Pro"/>
        </w:rPr>
        <w:t xml:space="preserve">, and gentleness and there is a lowly spirit in </w:t>
      </w:r>
      <w:proofErr w:type="gramStart"/>
      <w:r w:rsidRPr="00200C74">
        <w:rPr>
          <w:rFonts w:ascii="Source Sans Pro" w:hAnsi="Source Sans Pro" w:cs="Source Sans Pro"/>
        </w:rPr>
        <w:t>meekness</w:t>
      </w:r>
      <w:proofErr w:type="gramEnd"/>
      <w:r w:rsidRPr="00200C74">
        <w:rPr>
          <w:rFonts w:ascii="Source Sans Pro" w:hAnsi="Source Sans Pro" w:cs="Source Sans Pro"/>
        </w:rPr>
        <w:t xml:space="preserve"> but God in His infinite wisdom puts together the </w:t>
      </w:r>
      <w:r w:rsidRPr="00200C74">
        <w:rPr>
          <w:rFonts w:ascii="Source Sans Pro" w:hAnsi="Source Sans Pro" w:cs="Source Sans Pro"/>
          <w:b/>
          <w:bCs/>
        </w:rPr>
        <w:t>right amounts of each different quality in each of us to get the outcome of meekness He seeks</w:t>
      </w:r>
    </w:p>
    <w:p w14:paraId="38E024EC" w14:textId="77777777" w:rsidR="00645875" w:rsidRPr="00200C74" w:rsidRDefault="00645875">
      <w:pPr>
        <w:spacing w:before="180" w:after="180"/>
      </w:pPr>
      <w:r w:rsidRPr="00200C74">
        <w:rPr>
          <w:rFonts w:ascii="Source Sans Pro" w:hAnsi="Source Sans Pro" w:cs="Source Sans Pro"/>
        </w:rPr>
        <w:t xml:space="preserve">Remember this is a vertical Beatitude, </w:t>
      </w:r>
      <w:proofErr w:type="spellStart"/>
      <w:r w:rsidRPr="00200C74">
        <w:rPr>
          <w:rFonts w:ascii="Source Sans Pro" w:hAnsi="Source Sans Pro" w:cs="Source Sans Pro"/>
        </w:rPr>
        <w:t>its</w:t>
      </w:r>
      <w:proofErr w:type="spellEnd"/>
      <w:r w:rsidRPr="00200C74">
        <w:rPr>
          <w:rFonts w:ascii="Source Sans Pro" w:hAnsi="Source Sans Pro" w:cs="Source Sans Pro"/>
        </w:rPr>
        <w:t xml:space="preserve"> about our relationship with God, it’s not pragmatic, it is intimate.</w:t>
      </w:r>
    </w:p>
    <w:p w14:paraId="09F54655" w14:textId="77777777" w:rsidR="00645875" w:rsidRPr="00200C74" w:rsidRDefault="00645875">
      <w:pPr>
        <w:spacing w:before="180" w:after="180"/>
      </w:pPr>
      <w:r w:rsidRPr="00200C74">
        <w:rPr>
          <w:rFonts w:ascii="Source Sans Pro" w:hAnsi="Source Sans Pro" w:cs="Source Sans Pro"/>
        </w:rPr>
        <w:t>This Greek word πρα</w:t>
      </w:r>
      <w:proofErr w:type="spellStart"/>
      <w:r w:rsidRPr="00200C74">
        <w:rPr>
          <w:rFonts w:ascii="Source Sans Pro" w:hAnsi="Source Sans Pro" w:cs="Source Sans Pro"/>
        </w:rPr>
        <w:t>ΰς</w:t>
      </w:r>
      <w:proofErr w:type="spellEnd"/>
      <w:r w:rsidRPr="00200C74">
        <w:rPr>
          <w:rFonts w:ascii="Source Sans Pro" w:hAnsi="Source Sans Pro" w:cs="Source Sans Pro"/>
        </w:rPr>
        <w:t xml:space="preserve"> (praus) [</w:t>
      </w:r>
      <w:proofErr w:type="spellStart"/>
      <w:r w:rsidRPr="00200C74">
        <w:rPr>
          <w:rFonts w:ascii="Source Sans Pro" w:hAnsi="Source Sans Pro" w:cs="Source Sans Pro"/>
        </w:rPr>
        <w:t>Pri-eese</w:t>
      </w:r>
      <w:proofErr w:type="spellEnd"/>
      <w:r w:rsidRPr="00200C74">
        <w:rPr>
          <w:rFonts w:ascii="Source Sans Pro" w:hAnsi="Source Sans Pro" w:cs="Source Sans Pro"/>
        </w:rPr>
        <w:t xml:space="preserve">] means </w:t>
      </w:r>
      <w:r w:rsidRPr="00200C74">
        <w:rPr>
          <w:rFonts w:ascii="Source Sans Pro" w:hAnsi="Source Sans Pro" w:cs="Source Sans Pro"/>
          <w:b/>
          <w:bCs/>
        </w:rPr>
        <w:t>“Strength under control”</w:t>
      </w:r>
      <w:r w:rsidRPr="00200C74">
        <w:rPr>
          <w:rFonts w:ascii="Source Sans Pro" w:hAnsi="Source Sans Pro" w:cs="Source Sans Pro"/>
        </w:rPr>
        <w:t xml:space="preserve"> in classic Greek </w:t>
      </w:r>
      <w:proofErr w:type="gramStart"/>
      <w:r w:rsidRPr="00200C74">
        <w:rPr>
          <w:rFonts w:ascii="Source Sans Pro" w:hAnsi="Source Sans Pro" w:cs="Source Sans Pro"/>
        </w:rPr>
        <w:t>culture,  it</w:t>
      </w:r>
      <w:proofErr w:type="gramEnd"/>
      <w:r w:rsidRPr="00200C74">
        <w:rPr>
          <w:rFonts w:ascii="Source Sans Pro" w:hAnsi="Source Sans Pro" w:cs="Source Sans Pro"/>
        </w:rPr>
        <w:t xml:space="preserve"> is a word used to describe a wild animal who has been made “Tame” like a wild Stallion.</w:t>
      </w:r>
    </w:p>
    <w:p w14:paraId="2197E121" w14:textId="77777777" w:rsidR="00645875" w:rsidRPr="00200C74" w:rsidRDefault="00645875">
      <w:pPr>
        <w:spacing w:before="180" w:after="180"/>
      </w:pPr>
      <w:r w:rsidRPr="00200C74">
        <w:rPr>
          <w:rFonts w:ascii="Source Sans Pro" w:hAnsi="Source Sans Pro" w:cs="Source Sans Pro"/>
        </w:rPr>
        <w:t xml:space="preserve">A horse is </w:t>
      </w:r>
      <w:proofErr w:type="gramStart"/>
      <w:r w:rsidRPr="00200C74">
        <w:rPr>
          <w:rFonts w:ascii="Source Sans Pro" w:hAnsi="Source Sans Pro" w:cs="Source Sans Pro"/>
        </w:rPr>
        <w:t>broke</w:t>
      </w:r>
      <w:proofErr w:type="gramEnd"/>
      <w:r w:rsidRPr="00200C74">
        <w:rPr>
          <w:rFonts w:ascii="Source Sans Pro" w:hAnsi="Source Sans Pro" w:cs="Source Sans Pro"/>
        </w:rPr>
        <w:t xml:space="preserve"> to a bit that allows that horse to be controlled and there is a key verse in our understanding of meekness:</w:t>
      </w:r>
    </w:p>
    <w:p w14:paraId="5AA475F2" w14:textId="77777777" w:rsidR="00645875" w:rsidRPr="00200C74" w:rsidRDefault="00645875">
      <w:pPr>
        <w:spacing w:before="180" w:after="180"/>
      </w:pPr>
      <w:hyperlink r:id="rId8" w:history="1">
        <w:r w:rsidRPr="00200C74">
          <w:rPr>
            <w:rFonts w:ascii="Source Sans Pro" w:hAnsi="Source Sans Pro" w:cs="Source Sans Pro"/>
            <w:u w:val="single"/>
          </w:rPr>
          <w:t>Matthew 11:29</w:t>
        </w:r>
      </w:hyperlink>
      <w:r w:rsidRPr="00200C74">
        <w:rPr>
          <w:rFonts w:ascii="Source Sans Pro" w:hAnsi="Source Sans Pro" w:cs="Source Sans Pro"/>
        </w:rPr>
        <w:t xml:space="preserve"> “29 T</w:t>
      </w:r>
      <w:r w:rsidRPr="00200C74">
        <w:rPr>
          <w:rFonts w:ascii="Source Sans Pro" w:hAnsi="Source Sans Pro" w:cs="Source Sans Pro"/>
          <w:b/>
          <w:bCs/>
        </w:rPr>
        <w:t>ake My yoke upon you</w:t>
      </w:r>
      <w:r w:rsidRPr="00200C74">
        <w:rPr>
          <w:rFonts w:ascii="Source Sans Pro" w:hAnsi="Source Sans Pro" w:cs="Source Sans Pro"/>
        </w:rPr>
        <w:t xml:space="preserve"> and learn from Me, for I am gentle (</w:t>
      </w:r>
      <w:proofErr w:type="gramStart"/>
      <w:r w:rsidRPr="00200C74">
        <w:rPr>
          <w:rFonts w:ascii="Source Sans Pro" w:hAnsi="Source Sans Pro" w:cs="Source Sans Pro"/>
        </w:rPr>
        <w:t>Meek  πρα</w:t>
      </w:r>
      <w:proofErr w:type="spellStart"/>
      <w:r w:rsidRPr="00200C74">
        <w:rPr>
          <w:rFonts w:ascii="Source Sans Pro" w:hAnsi="Source Sans Pro" w:cs="Source Sans Pro"/>
        </w:rPr>
        <w:t>ΰς</w:t>
      </w:r>
      <w:proofErr w:type="spellEnd"/>
      <w:proofErr w:type="gramEnd"/>
      <w:r w:rsidRPr="00200C74">
        <w:rPr>
          <w:rFonts w:ascii="Source Sans Pro" w:hAnsi="Source Sans Pro" w:cs="Source Sans Pro"/>
        </w:rPr>
        <w:t xml:space="preserve"> (praus) [</w:t>
      </w:r>
      <w:proofErr w:type="spellStart"/>
      <w:r w:rsidRPr="00200C74">
        <w:rPr>
          <w:rFonts w:ascii="Source Sans Pro" w:hAnsi="Source Sans Pro" w:cs="Source Sans Pro"/>
        </w:rPr>
        <w:t>Pri-eese</w:t>
      </w:r>
      <w:proofErr w:type="spellEnd"/>
      <w:r w:rsidRPr="00200C74">
        <w:rPr>
          <w:rFonts w:ascii="Source Sans Pro" w:hAnsi="Source Sans Pro" w:cs="Source Sans Pro"/>
        </w:rPr>
        <w:t>]) and lowly (Humble ταπ</w:t>
      </w:r>
      <w:proofErr w:type="spellStart"/>
      <w:r w:rsidRPr="00200C74">
        <w:rPr>
          <w:rFonts w:ascii="Source Sans Pro" w:hAnsi="Source Sans Pro" w:cs="Source Sans Pro"/>
        </w:rPr>
        <w:t>εινόω</w:t>
      </w:r>
      <w:proofErr w:type="spellEnd"/>
      <w:r w:rsidRPr="00200C74">
        <w:rPr>
          <w:rFonts w:ascii="Source Sans Pro" w:hAnsi="Source Sans Pro" w:cs="Source Sans Pro"/>
        </w:rPr>
        <w:t xml:space="preserve"> (</w:t>
      </w:r>
      <w:proofErr w:type="spellStart"/>
      <w:r w:rsidRPr="00200C74">
        <w:rPr>
          <w:rFonts w:ascii="Source Sans Pro" w:hAnsi="Source Sans Pro" w:cs="Source Sans Pro"/>
        </w:rPr>
        <w:t>tapeinoō</w:t>
      </w:r>
      <w:proofErr w:type="spellEnd"/>
      <w:r w:rsidRPr="00200C74">
        <w:rPr>
          <w:rFonts w:ascii="Source Sans Pro" w:hAnsi="Source Sans Pro" w:cs="Source Sans Pro"/>
        </w:rPr>
        <w:t xml:space="preserve">)[top-e-no]) in heart, and you will find rest for your souls.” </w:t>
      </w:r>
    </w:p>
    <w:p w14:paraId="724D9F46" w14:textId="77777777" w:rsidR="00645875" w:rsidRPr="00200C74" w:rsidRDefault="00645875">
      <w:pPr>
        <w:spacing w:before="180" w:after="180"/>
      </w:pPr>
      <w:r w:rsidRPr="00200C74">
        <w:rPr>
          <w:rFonts w:ascii="Source Sans Pro" w:hAnsi="Source Sans Pro" w:cs="Source Sans Pro"/>
        </w:rPr>
        <w:t>The real picture of meekness and why I am not trying to describe a horizontal characteristic we ought to have towards others, gentleness or humility or being mild or tender is because those things are not the point. Do they invariably come out, YES but if we focus there we begin to think Pragmatically not Spiritually.</w:t>
      </w:r>
    </w:p>
    <w:p w14:paraId="26E442E2" w14:textId="77777777" w:rsidR="00645875" w:rsidRPr="00200C74" w:rsidRDefault="00645875">
      <w:pPr>
        <w:spacing w:before="180" w:after="180"/>
      </w:pPr>
      <w:r w:rsidRPr="00200C74">
        <w:rPr>
          <w:rFonts w:ascii="Source Sans Pro" w:hAnsi="Source Sans Pro" w:cs="Source Sans Pro"/>
        </w:rPr>
        <w:lastRenderedPageBreak/>
        <w:t xml:space="preserve">The real picture of Meekness is found in that Key verse from </w:t>
      </w:r>
      <w:hyperlink r:id="rId9" w:history="1">
        <w:r w:rsidRPr="00200C74">
          <w:rPr>
            <w:rFonts w:ascii="Source Sans Pro" w:hAnsi="Source Sans Pro" w:cs="Source Sans Pro"/>
            <w:u w:val="single"/>
          </w:rPr>
          <w:t>Matthew 11:29</w:t>
        </w:r>
      </w:hyperlink>
      <w:r w:rsidRPr="00200C74">
        <w:rPr>
          <w:rFonts w:ascii="Source Sans Pro" w:hAnsi="Source Sans Pro" w:cs="Source Sans Pro"/>
        </w:rPr>
        <w:t xml:space="preserve"> “29 Take My yoke upon you and learn from Me, for I am gentle and lowly in heart, and you will find rest for your souls.” The person who takes the </w:t>
      </w:r>
      <w:r w:rsidRPr="00200C74">
        <w:rPr>
          <w:rFonts w:ascii="Source Sans Pro" w:hAnsi="Source Sans Pro" w:cs="Source Sans Pro"/>
          <w:b/>
          <w:bCs/>
        </w:rPr>
        <w:t>yoke of Christ</w:t>
      </w:r>
      <w:r w:rsidRPr="00200C74">
        <w:rPr>
          <w:rFonts w:ascii="Source Sans Pro" w:hAnsi="Source Sans Pro" w:cs="Source Sans Pro"/>
        </w:rPr>
        <w:t xml:space="preserve"> on is a person who is </w:t>
      </w:r>
      <w:r w:rsidRPr="00200C74">
        <w:rPr>
          <w:rFonts w:ascii="Source Sans Pro" w:hAnsi="Source Sans Pro" w:cs="Source Sans Pro"/>
          <w:b/>
          <w:bCs/>
        </w:rPr>
        <w:t xml:space="preserve">led </w:t>
      </w:r>
      <w:proofErr w:type="gramStart"/>
      <w:r w:rsidRPr="00200C74">
        <w:rPr>
          <w:rFonts w:ascii="Source Sans Pro" w:hAnsi="Source Sans Pro" w:cs="Source Sans Pro"/>
          <w:b/>
          <w:bCs/>
        </w:rPr>
        <w:t>by, AND</w:t>
      </w:r>
      <w:proofErr w:type="gramEnd"/>
      <w:r w:rsidRPr="00200C74">
        <w:rPr>
          <w:rFonts w:ascii="Source Sans Pro" w:hAnsi="Source Sans Pro" w:cs="Source Sans Pro"/>
          <w:b/>
          <w:bCs/>
        </w:rPr>
        <w:t xml:space="preserve"> yielded to</w:t>
      </w:r>
      <w:r w:rsidRPr="00200C74">
        <w:rPr>
          <w:rFonts w:ascii="Source Sans Pro" w:hAnsi="Source Sans Pro" w:cs="Source Sans Pro"/>
        </w:rPr>
        <w:t xml:space="preserve"> the Holy Spirit in their lives.</w:t>
      </w:r>
    </w:p>
    <w:p w14:paraId="1DE694B9" w14:textId="51F178D6" w:rsidR="00645875" w:rsidRPr="00200C74" w:rsidRDefault="00645875">
      <w:pPr>
        <w:spacing w:before="180" w:after="180"/>
      </w:pPr>
      <w:r w:rsidRPr="00200C74">
        <w:rPr>
          <w:rFonts w:ascii="Source Sans Pro" w:hAnsi="Source Sans Pro" w:cs="Source Sans Pro"/>
        </w:rPr>
        <w:t xml:space="preserve">See this is why Beatitude is vertical while it sounds like it should be horizontal. Because only God know the recipe to your personality and the way He made you and it </w:t>
      </w:r>
      <w:r w:rsidR="00200C74" w:rsidRPr="00200C74">
        <w:rPr>
          <w:rFonts w:ascii="Source Sans Pro" w:hAnsi="Source Sans Pro" w:cs="Source Sans Pro"/>
        </w:rPr>
        <w:t>won’t</w:t>
      </w:r>
      <w:r w:rsidRPr="00200C74">
        <w:rPr>
          <w:rFonts w:ascii="Source Sans Pro" w:hAnsi="Source Sans Pro" w:cs="Source Sans Pro"/>
        </w:rPr>
        <w:t xml:space="preserve"> be the same recipe as what He needs to my personality and the Key is my being led by the Holy Spirit to become more Christ like in my horizontal relationships.</w:t>
      </w:r>
    </w:p>
    <w:p w14:paraId="31E42EA9" w14:textId="77777777" w:rsidR="00645875" w:rsidRPr="00200C74" w:rsidRDefault="00645875">
      <w:pPr>
        <w:spacing w:before="180" w:after="180"/>
      </w:pPr>
      <w:r w:rsidRPr="00200C74">
        <w:rPr>
          <w:rFonts w:ascii="Source Sans Pro" w:hAnsi="Source Sans Pro" w:cs="Source Sans Pro"/>
        </w:rPr>
        <w:t xml:space="preserve">See we can try to be </w:t>
      </w:r>
      <w:proofErr w:type="gramStart"/>
      <w:r w:rsidRPr="00200C74">
        <w:rPr>
          <w:rFonts w:ascii="Source Sans Pro" w:hAnsi="Source Sans Pro" w:cs="Source Sans Pro"/>
        </w:rPr>
        <w:t>more humble</w:t>
      </w:r>
      <w:proofErr w:type="gramEnd"/>
      <w:r w:rsidRPr="00200C74">
        <w:rPr>
          <w:rFonts w:ascii="Source Sans Pro" w:hAnsi="Source Sans Pro" w:cs="Source Sans Pro"/>
        </w:rPr>
        <w:t xml:space="preserve"> in our own strength and never get there. We can try to be gentle and lowly and mild in varying degrees and never get there, it is only by being yielded to the Holy Spirit in my life and led into Christ likeness by Him that meekness becomes my nature.</w:t>
      </w:r>
    </w:p>
    <w:p w14:paraId="19DEDEBE" w14:textId="77777777" w:rsidR="00645875" w:rsidRPr="00200C74" w:rsidRDefault="00645875">
      <w:pPr>
        <w:spacing w:before="180" w:after="180"/>
      </w:pPr>
      <w:r w:rsidRPr="00200C74">
        <w:rPr>
          <w:rFonts w:ascii="Source Sans Pro" w:hAnsi="Source Sans Pro" w:cs="Source Sans Pro"/>
        </w:rPr>
        <w:t xml:space="preserve">For they will inherit the earth. Now I don't know about </w:t>
      </w:r>
      <w:proofErr w:type="gramStart"/>
      <w:r w:rsidRPr="00200C74">
        <w:rPr>
          <w:rFonts w:ascii="Source Sans Pro" w:hAnsi="Source Sans Pro" w:cs="Source Sans Pro"/>
        </w:rPr>
        <w:t>you</w:t>
      </w:r>
      <w:proofErr w:type="gramEnd"/>
      <w:r w:rsidRPr="00200C74">
        <w:rPr>
          <w:rFonts w:ascii="Source Sans Pro" w:hAnsi="Source Sans Pro" w:cs="Source Sans Pro"/>
        </w:rPr>
        <w:t xml:space="preserve"> but this doesn't sound like a great promise. Our earth right now doesn't seem too appealing.</w:t>
      </w:r>
    </w:p>
    <w:p w14:paraId="1613CE3B" w14:textId="77777777" w:rsidR="00645875" w:rsidRPr="00200C74" w:rsidRDefault="00645875">
      <w:pPr>
        <w:spacing w:before="180" w:after="180"/>
      </w:pPr>
      <w:r w:rsidRPr="00200C74">
        <w:rPr>
          <w:rFonts w:ascii="Source Sans Pro" w:hAnsi="Source Sans Pro" w:cs="Source Sans Pro"/>
        </w:rPr>
        <w:t>This is a quote from the Old Testament:</w:t>
      </w:r>
    </w:p>
    <w:p w14:paraId="10DB718C" w14:textId="77777777" w:rsidR="00645875" w:rsidRPr="00200C74" w:rsidRDefault="00645875">
      <w:pPr>
        <w:spacing w:before="180" w:after="180"/>
      </w:pPr>
      <w:hyperlink r:id="rId10" w:history="1">
        <w:r w:rsidRPr="00200C74">
          <w:rPr>
            <w:rFonts w:ascii="Source Sans Pro" w:hAnsi="Source Sans Pro" w:cs="Source Sans Pro"/>
            <w:u w:val="single"/>
          </w:rPr>
          <w:t>Psalm 37:11</w:t>
        </w:r>
      </w:hyperlink>
      <w:r w:rsidRPr="00200C74">
        <w:rPr>
          <w:rFonts w:ascii="Source Sans Pro" w:hAnsi="Source Sans Pro" w:cs="Source Sans Pro"/>
        </w:rPr>
        <w:t xml:space="preserve"> “11 But the meek shall inherit the </w:t>
      </w:r>
      <w:proofErr w:type="gramStart"/>
      <w:r w:rsidRPr="00200C74">
        <w:rPr>
          <w:rFonts w:ascii="Source Sans Pro" w:hAnsi="Source Sans Pro" w:cs="Source Sans Pro"/>
        </w:rPr>
        <w:t>earth, And</w:t>
      </w:r>
      <w:proofErr w:type="gramEnd"/>
      <w:r w:rsidRPr="00200C74">
        <w:rPr>
          <w:rFonts w:ascii="Source Sans Pro" w:hAnsi="Source Sans Pro" w:cs="Source Sans Pro"/>
        </w:rPr>
        <w:t xml:space="preserve"> shall delight themselves in the </w:t>
      </w:r>
      <w:r w:rsidRPr="00200C74">
        <w:rPr>
          <w:rFonts w:ascii="Source Sans Pro" w:hAnsi="Source Sans Pro" w:cs="Source Sans Pro"/>
          <w:b/>
          <w:bCs/>
        </w:rPr>
        <w:t>abundance of peace</w:t>
      </w:r>
      <w:r w:rsidRPr="00200C74">
        <w:rPr>
          <w:rFonts w:ascii="Source Sans Pro" w:hAnsi="Source Sans Pro" w:cs="Source Sans Pro"/>
        </w:rPr>
        <w:t xml:space="preserve">.” </w:t>
      </w:r>
    </w:p>
    <w:p w14:paraId="4D9FBF9B" w14:textId="77777777" w:rsidR="00645875" w:rsidRPr="00200C74" w:rsidRDefault="00645875">
      <w:pPr>
        <w:spacing w:before="180" w:after="180"/>
      </w:pPr>
      <w:r w:rsidRPr="00200C74">
        <w:rPr>
          <w:rFonts w:ascii="Source Sans Pro" w:hAnsi="Source Sans Pro" w:cs="Source Sans Pro"/>
        </w:rPr>
        <w:t>Understand and remember Matthew is speaking primarily to Jews and a Jewish audience. Jewish culture and religion would recognize this language as referring to the promised land, synonymous with heaven and it has an eschatological perspective from Revelation:</w:t>
      </w:r>
    </w:p>
    <w:p w14:paraId="04867C8C" w14:textId="77777777" w:rsidR="00645875" w:rsidRPr="00200C74" w:rsidRDefault="00645875">
      <w:pPr>
        <w:spacing w:before="180" w:after="180"/>
      </w:pPr>
      <w:hyperlink r:id="rId11" w:history="1">
        <w:r w:rsidRPr="00200C74">
          <w:rPr>
            <w:rFonts w:ascii="Source Sans Pro" w:hAnsi="Source Sans Pro" w:cs="Source Sans Pro"/>
            <w:u w:val="single"/>
          </w:rPr>
          <w:t>Revelation 21:1-4</w:t>
        </w:r>
      </w:hyperlink>
      <w:r w:rsidRPr="00200C74">
        <w:rPr>
          <w:rFonts w:ascii="Source Sans Pro" w:hAnsi="Source Sans Pro" w:cs="Source Sans Pro"/>
        </w:rPr>
        <w:t xml:space="preserve"> “1 </w:t>
      </w:r>
      <w:r w:rsidRPr="00200C74">
        <w:rPr>
          <w:rFonts w:ascii="Source Sans Pro" w:hAnsi="Source Sans Pro" w:cs="Source Sans Pro"/>
          <w:b/>
          <w:bCs/>
        </w:rPr>
        <w:t>Now I saw a new heaven and a new earth, for the first heaven and the first earth had passed away.</w:t>
      </w:r>
      <w:r w:rsidRPr="00200C74">
        <w:rPr>
          <w:rFonts w:ascii="Source Sans Pro" w:hAnsi="Source Sans Pro" w:cs="Source Sans Pro"/>
        </w:rPr>
        <w:t xml:space="preserve"> </w:t>
      </w:r>
      <w:proofErr w:type="gramStart"/>
      <w:r w:rsidRPr="00200C74">
        <w:rPr>
          <w:rFonts w:ascii="Source Sans Pro" w:hAnsi="Source Sans Pro" w:cs="Source Sans Pro"/>
        </w:rPr>
        <w:t>Also</w:t>
      </w:r>
      <w:proofErr w:type="gramEnd"/>
      <w:r w:rsidRPr="00200C74">
        <w:rPr>
          <w:rFonts w:ascii="Source Sans Pro" w:hAnsi="Source Sans Pro" w:cs="Source Sans Pro"/>
        </w:rPr>
        <w:t xml:space="preserve"> there was no more sea. 2 Then I, John, saw the holy city, New Jerusalem, coming down out of heaven from God, prepared as a bride adorned for her husband. 3 And I heard a loud voice from heaven saying, “Behold, the tabernacle of God is with men, and He will dwell with them, and they shall be His people. God Himself will be with them and be their God. 4 </w:t>
      </w:r>
      <w:r w:rsidRPr="00200C74">
        <w:rPr>
          <w:rFonts w:ascii="Source Sans Pro" w:hAnsi="Source Sans Pro" w:cs="Source Sans Pro"/>
          <w:b/>
          <w:bCs/>
        </w:rPr>
        <w:t>And God will wipe away every tear from their eyes; there shall be no more death, nor sorrow, nor crying. There shall be no more pain, for the former things have passed away</w:t>
      </w:r>
      <w:r w:rsidRPr="00200C74">
        <w:rPr>
          <w:rFonts w:ascii="Source Sans Pro" w:hAnsi="Source Sans Pro" w:cs="Source Sans Pro"/>
        </w:rPr>
        <w:t xml:space="preserve">.”” </w:t>
      </w:r>
    </w:p>
    <w:p w14:paraId="3664B52A" w14:textId="77777777" w:rsidR="00645875" w:rsidRPr="00200C74" w:rsidRDefault="00645875">
      <w:pPr>
        <w:spacing w:before="180" w:after="180"/>
      </w:pPr>
      <w:r w:rsidRPr="00200C74">
        <w:rPr>
          <w:rFonts w:ascii="Source Sans Pro" w:hAnsi="Source Sans Pro" w:cs="Source Sans Pro"/>
        </w:rPr>
        <w:t>Meekness is not characteristics pragmatically sought to be lived out in us, Meekness is God’s making in us when we take His yoke on and yield to His will in our lives.</w:t>
      </w:r>
    </w:p>
    <w:p w14:paraId="5086EFD6" w14:textId="77777777" w:rsidR="00645875" w:rsidRPr="00200C74" w:rsidRDefault="00645875">
      <w:pPr>
        <w:spacing w:before="180" w:after="180"/>
      </w:pPr>
      <w:r w:rsidRPr="00200C74">
        <w:rPr>
          <w:rFonts w:ascii="Source Sans Pro" w:hAnsi="Source Sans Pro" w:cs="Source Sans Pro"/>
        </w:rPr>
        <w:t>Charles Wesley, famous hymn writer and brother of John Wesley famous revival preacher and founder of the Methodist church wrote this hymn in 1742 titled Gentle Jesus Meek and Mild:</w:t>
      </w:r>
    </w:p>
    <w:p w14:paraId="2A579614" w14:textId="327F5D28" w:rsidR="00645875" w:rsidRPr="00200C74" w:rsidRDefault="00645875">
      <w:pPr>
        <w:spacing w:before="180" w:after="180"/>
      </w:pPr>
      <w:r w:rsidRPr="00200C74">
        <w:rPr>
          <w:rFonts w:ascii="Source Sans Pro" w:hAnsi="Source Sans Pro" w:cs="Source Sans Pro"/>
        </w:rPr>
        <w:t>1. Gentle Jesus, meek and mild,</w:t>
      </w:r>
      <w:r w:rsidR="00200C74" w:rsidRPr="00200C74">
        <w:rPr>
          <w:rFonts w:ascii="Source Sans Pro" w:hAnsi="Source Sans Pro" w:cs="Source Sans Pro"/>
        </w:rPr>
        <w:t xml:space="preserve"> </w:t>
      </w:r>
      <w:proofErr w:type="gramStart"/>
      <w:r w:rsidRPr="00200C74">
        <w:rPr>
          <w:rFonts w:ascii="Source Sans Pro" w:hAnsi="Source Sans Pro" w:cs="Source Sans Pro"/>
        </w:rPr>
        <w:t>Look</w:t>
      </w:r>
      <w:proofErr w:type="gramEnd"/>
      <w:r w:rsidRPr="00200C74">
        <w:rPr>
          <w:rFonts w:ascii="Source Sans Pro" w:hAnsi="Source Sans Pro" w:cs="Source Sans Pro"/>
        </w:rPr>
        <w:t xml:space="preserve"> upon a little child;</w:t>
      </w:r>
      <w:r w:rsidR="00200C74" w:rsidRPr="00200C74">
        <w:rPr>
          <w:rFonts w:ascii="Source Sans Pro" w:hAnsi="Source Sans Pro" w:cs="Source Sans Pro"/>
        </w:rPr>
        <w:t xml:space="preserve"> </w:t>
      </w:r>
      <w:r w:rsidRPr="00200C74">
        <w:rPr>
          <w:rFonts w:ascii="Source Sans Pro" w:hAnsi="Source Sans Pro" w:cs="Source Sans Pro"/>
        </w:rPr>
        <w:t>Pity my simplicity,</w:t>
      </w:r>
      <w:r w:rsidR="00200C74" w:rsidRPr="00200C74">
        <w:rPr>
          <w:rFonts w:ascii="Source Sans Pro" w:hAnsi="Source Sans Pro" w:cs="Source Sans Pro"/>
        </w:rPr>
        <w:t xml:space="preserve"> </w:t>
      </w:r>
      <w:r w:rsidRPr="00200C74">
        <w:rPr>
          <w:rFonts w:ascii="Source Sans Pro" w:hAnsi="Source Sans Pro" w:cs="Source Sans Pro"/>
        </w:rPr>
        <w:t>Suffer me to come to Thee.</w:t>
      </w:r>
    </w:p>
    <w:p w14:paraId="49E723BC" w14:textId="16298435" w:rsidR="00645875" w:rsidRPr="00200C74" w:rsidRDefault="00645875">
      <w:pPr>
        <w:spacing w:before="180" w:after="180"/>
      </w:pPr>
      <w:r w:rsidRPr="00200C74">
        <w:rPr>
          <w:rFonts w:ascii="Source Sans Pro" w:hAnsi="Source Sans Pro" w:cs="Source Sans Pro"/>
        </w:rPr>
        <w:t>2. Lamb of God, I look to Thee;</w:t>
      </w:r>
      <w:r w:rsidR="00200C74" w:rsidRPr="00200C74">
        <w:rPr>
          <w:rFonts w:ascii="Source Sans Pro" w:hAnsi="Source Sans Pro" w:cs="Source Sans Pro"/>
        </w:rPr>
        <w:t xml:space="preserve"> </w:t>
      </w:r>
      <w:r w:rsidRPr="00200C74">
        <w:rPr>
          <w:rFonts w:ascii="Source Sans Pro" w:hAnsi="Source Sans Pro" w:cs="Source Sans Pro"/>
          <w:b/>
          <w:bCs/>
        </w:rPr>
        <w:t>Thou shalt my example be:</w:t>
      </w:r>
      <w:r w:rsidR="00200C74" w:rsidRPr="00200C74">
        <w:rPr>
          <w:rFonts w:ascii="Source Sans Pro" w:hAnsi="Source Sans Pro" w:cs="Source Sans Pro"/>
          <w:b/>
          <w:bCs/>
        </w:rPr>
        <w:t xml:space="preserve"> </w:t>
      </w:r>
      <w:r w:rsidRPr="00200C74">
        <w:rPr>
          <w:rFonts w:ascii="Source Sans Pro" w:hAnsi="Source Sans Pro" w:cs="Source Sans Pro"/>
          <w:b/>
          <w:bCs/>
        </w:rPr>
        <w:t>Thou art gentle, meek and mild;</w:t>
      </w:r>
      <w:r w:rsidR="00200C74" w:rsidRPr="00200C74">
        <w:rPr>
          <w:rFonts w:ascii="Source Sans Pro" w:hAnsi="Source Sans Pro" w:cs="Source Sans Pro"/>
          <w:b/>
          <w:bCs/>
        </w:rPr>
        <w:t xml:space="preserve"> </w:t>
      </w:r>
      <w:r w:rsidRPr="00200C74">
        <w:rPr>
          <w:rFonts w:ascii="Source Sans Pro" w:hAnsi="Source Sans Pro" w:cs="Source Sans Pro"/>
        </w:rPr>
        <w:t xml:space="preserve">Thou </w:t>
      </w:r>
      <w:proofErr w:type="spellStart"/>
      <w:r w:rsidRPr="00200C74">
        <w:rPr>
          <w:rFonts w:ascii="Source Sans Pro" w:hAnsi="Source Sans Pro" w:cs="Source Sans Pro"/>
        </w:rPr>
        <w:t>wast</w:t>
      </w:r>
      <w:proofErr w:type="spellEnd"/>
      <w:r w:rsidRPr="00200C74">
        <w:rPr>
          <w:rFonts w:ascii="Source Sans Pro" w:hAnsi="Source Sans Pro" w:cs="Source Sans Pro"/>
        </w:rPr>
        <w:t xml:space="preserve"> once a little child.</w:t>
      </w:r>
    </w:p>
    <w:p w14:paraId="71F6BED4" w14:textId="09C9BC5F" w:rsidR="00645875" w:rsidRPr="00200C74" w:rsidRDefault="00645875">
      <w:pPr>
        <w:spacing w:before="180" w:after="180"/>
      </w:pPr>
      <w:r w:rsidRPr="00200C74">
        <w:rPr>
          <w:rFonts w:ascii="Source Sans Pro" w:hAnsi="Source Sans Pro" w:cs="Source Sans Pro"/>
        </w:rPr>
        <w:t xml:space="preserve">3. </w:t>
      </w:r>
      <w:r w:rsidRPr="00200C74">
        <w:rPr>
          <w:rFonts w:ascii="Source Sans Pro" w:hAnsi="Source Sans Pro" w:cs="Source Sans Pro"/>
          <w:b/>
          <w:bCs/>
        </w:rPr>
        <w:t>Fain I would be as Thou art;</w:t>
      </w:r>
      <w:r w:rsidR="00200C74" w:rsidRPr="00200C74">
        <w:rPr>
          <w:rFonts w:ascii="Source Sans Pro" w:hAnsi="Source Sans Pro" w:cs="Source Sans Pro"/>
          <w:b/>
          <w:bCs/>
        </w:rPr>
        <w:t xml:space="preserve"> </w:t>
      </w:r>
      <w:r w:rsidRPr="00200C74">
        <w:rPr>
          <w:rFonts w:ascii="Source Sans Pro" w:hAnsi="Source Sans Pro" w:cs="Source Sans Pro"/>
          <w:b/>
          <w:bCs/>
        </w:rPr>
        <w:t>Give me Thine obedient heart:</w:t>
      </w:r>
      <w:r w:rsidR="00200C74" w:rsidRPr="00200C74">
        <w:rPr>
          <w:rFonts w:ascii="Source Sans Pro" w:hAnsi="Source Sans Pro" w:cs="Source Sans Pro"/>
          <w:b/>
          <w:bCs/>
        </w:rPr>
        <w:t xml:space="preserve"> </w:t>
      </w:r>
      <w:r w:rsidRPr="00200C74">
        <w:rPr>
          <w:rFonts w:ascii="Source Sans Pro" w:hAnsi="Source Sans Pro" w:cs="Source Sans Pro"/>
        </w:rPr>
        <w:t>Thou art pitiful and kind;</w:t>
      </w:r>
      <w:r w:rsidR="00200C74" w:rsidRPr="00200C74">
        <w:rPr>
          <w:rFonts w:ascii="Source Sans Pro" w:hAnsi="Source Sans Pro" w:cs="Source Sans Pro"/>
        </w:rPr>
        <w:t xml:space="preserve"> </w:t>
      </w:r>
      <w:r w:rsidRPr="00200C74">
        <w:rPr>
          <w:rFonts w:ascii="Source Sans Pro" w:hAnsi="Source Sans Pro" w:cs="Source Sans Pro"/>
          <w:b/>
          <w:bCs/>
        </w:rPr>
        <w:t>Let me have Thy loving mind.</w:t>
      </w:r>
    </w:p>
    <w:p w14:paraId="7495047A" w14:textId="00CE5EDE" w:rsidR="00645875" w:rsidRPr="00200C74" w:rsidRDefault="00645875">
      <w:pPr>
        <w:spacing w:before="180" w:after="180"/>
      </w:pPr>
      <w:r w:rsidRPr="00200C74">
        <w:rPr>
          <w:rFonts w:ascii="Source Sans Pro" w:hAnsi="Source Sans Pro" w:cs="Source Sans Pro"/>
        </w:rPr>
        <w:lastRenderedPageBreak/>
        <w:t xml:space="preserve">4. </w:t>
      </w:r>
      <w:r w:rsidRPr="00200C74">
        <w:rPr>
          <w:rFonts w:ascii="Source Sans Pro" w:hAnsi="Source Sans Pro" w:cs="Source Sans Pro"/>
          <w:b/>
          <w:bCs/>
        </w:rPr>
        <w:t>Loving Jesus, gentle Lamb,</w:t>
      </w:r>
      <w:r w:rsidR="00200C74" w:rsidRPr="00200C74">
        <w:rPr>
          <w:rFonts w:ascii="Source Sans Pro" w:hAnsi="Source Sans Pro" w:cs="Source Sans Pro"/>
          <w:b/>
          <w:bCs/>
        </w:rPr>
        <w:t xml:space="preserve"> </w:t>
      </w:r>
      <w:r w:rsidRPr="00200C74">
        <w:rPr>
          <w:rFonts w:ascii="Source Sans Pro" w:hAnsi="Source Sans Pro" w:cs="Source Sans Pro"/>
          <w:b/>
          <w:bCs/>
        </w:rPr>
        <w:t xml:space="preserve">In Thy gracious hands I </w:t>
      </w:r>
      <w:proofErr w:type="gramStart"/>
      <w:r w:rsidRPr="00200C74">
        <w:rPr>
          <w:rFonts w:ascii="Source Sans Pro" w:hAnsi="Source Sans Pro" w:cs="Source Sans Pro"/>
          <w:b/>
          <w:bCs/>
        </w:rPr>
        <w:t>am;</w:t>
      </w:r>
      <w:proofErr w:type="gramEnd"/>
      <w:r w:rsidR="00200C74" w:rsidRPr="00200C74">
        <w:rPr>
          <w:rFonts w:ascii="Source Sans Pro" w:hAnsi="Source Sans Pro" w:cs="Source Sans Pro"/>
          <w:b/>
          <w:bCs/>
        </w:rPr>
        <w:t xml:space="preserve"> </w:t>
      </w:r>
      <w:r w:rsidRPr="00200C74">
        <w:rPr>
          <w:rFonts w:ascii="Source Sans Pro" w:hAnsi="Source Sans Pro" w:cs="Source Sans Pro"/>
          <w:b/>
          <w:bCs/>
        </w:rPr>
        <w:t xml:space="preserve">Make me, </w:t>
      </w:r>
      <w:proofErr w:type="spellStart"/>
      <w:r w:rsidRPr="00200C74">
        <w:rPr>
          <w:rFonts w:ascii="Source Sans Pro" w:hAnsi="Source Sans Pro" w:cs="Source Sans Pro"/>
          <w:b/>
          <w:bCs/>
        </w:rPr>
        <w:t>Saviour</w:t>
      </w:r>
      <w:proofErr w:type="spellEnd"/>
      <w:r w:rsidRPr="00200C74">
        <w:rPr>
          <w:rFonts w:ascii="Source Sans Pro" w:hAnsi="Source Sans Pro" w:cs="Source Sans Pro"/>
          <w:b/>
          <w:bCs/>
        </w:rPr>
        <w:t>, what Thou art,</w:t>
      </w:r>
      <w:r w:rsidR="00200C74" w:rsidRPr="00200C74">
        <w:rPr>
          <w:rFonts w:ascii="Source Sans Pro" w:hAnsi="Source Sans Pro" w:cs="Source Sans Pro"/>
          <w:b/>
          <w:bCs/>
        </w:rPr>
        <w:t xml:space="preserve"> </w:t>
      </w:r>
      <w:r w:rsidRPr="00200C74">
        <w:rPr>
          <w:rFonts w:ascii="Source Sans Pro" w:hAnsi="Source Sans Pro" w:cs="Source Sans Pro"/>
        </w:rPr>
        <w:t>Live Thyself within my heart.</w:t>
      </w:r>
    </w:p>
    <w:p w14:paraId="13D9AA2B" w14:textId="77777777" w:rsidR="00645875" w:rsidRPr="00200C74" w:rsidRDefault="00645875">
      <w:pPr>
        <w:spacing w:before="180" w:after="180"/>
      </w:pPr>
      <w:r w:rsidRPr="00200C74">
        <w:rPr>
          <w:rFonts w:ascii="Source Sans Pro" w:hAnsi="Source Sans Pro" w:cs="Source Sans Pro"/>
        </w:rPr>
        <w:t>Amen.</w:t>
      </w:r>
    </w:p>
    <w:p w14:paraId="2061F230" w14:textId="40DECE6E" w:rsidR="00645875" w:rsidRPr="00200C74" w:rsidRDefault="00645875">
      <w:pPr>
        <w:spacing w:before="180" w:after="180"/>
      </w:pPr>
      <w:r w:rsidRPr="00200C74">
        <w:rPr>
          <w:rFonts w:ascii="Source Sans Pro" w:hAnsi="Source Sans Pro" w:cs="Source Sans Pro"/>
          <w:b/>
          <w:bCs/>
        </w:rPr>
        <w:t xml:space="preserve">Make me </w:t>
      </w:r>
      <w:proofErr w:type="spellStart"/>
      <w:r w:rsidRPr="00200C74">
        <w:rPr>
          <w:rFonts w:ascii="Source Sans Pro" w:hAnsi="Source Sans Pro" w:cs="Source Sans Pro"/>
          <w:b/>
          <w:bCs/>
        </w:rPr>
        <w:t>Saviour</w:t>
      </w:r>
      <w:proofErr w:type="spellEnd"/>
      <w:r w:rsidRPr="00200C74">
        <w:rPr>
          <w:rFonts w:ascii="Source Sans Pro" w:hAnsi="Source Sans Pro" w:cs="Source Sans Pro"/>
          <w:b/>
          <w:bCs/>
        </w:rPr>
        <w:t xml:space="preserve"> what though art, Meek and Gentle</w:t>
      </w:r>
      <w:r w:rsidR="00200C74" w:rsidRPr="00200C74">
        <w:rPr>
          <w:rFonts w:ascii="Source Sans Pro" w:hAnsi="Source Sans Pro" w:cs="Source Sans Pro"/>
          <w:b/>
          <w:bCs/>
        </w:rPr>
        <w:t xml:space="preserve">. </w:t>
      </w:r>
      <w:r w:rsidRPr="00200C74">
        <w:rPr>
          <w:rFonts w:ascii="Source Sans Pro" w:hAnsi="Source Sans Pro" w:cs="Source Sans Pro"/>
          <w:b/>
          <w:bCs/>
        </w:rPr>
        <w:t xml:space="preserve"> </w:t>
      </w:r>
      <w:r w:rsidR="00200C74" w:rsidRPr="00200C74">
        <w:rPr>
          <w:rFonts w:ascii="Source Sans Pro" w:hAnsi="Source Sans Pro" w:cs="Source Sans Pro"/>
          <w:b/>
          <w:bCs/>
        </w:rPr>
        <w:t>Y</w:t>
      </w:r>
      <w:r w:rsidRPr="00200C74">
        <w:rPr>
          <w:rFonts w:ascii="Source Sans Pro" w:hAnsi="Source Sans Pro" w:cs="Source Sans Pro"/>
          <w:b/>
          <w:bCs/>
        </w:rPr>
        <w:t>ielded and led by the Holy Spirit.</w:t>
      </w:r>
    </w:p>
    <w:p w14:paraId="3F86465F" w14:textId="77777777" w:rsidR="00200C74" w:rsidRDefault="00200C74" w:rsidP="00200C74">
      <w:pPr>
        <w:pBdr>
          <w:bottom w:val="single" w:sz="8" w:space="0" w:color="auto"/>
        </w:pBdr>
        <w:spacing w:before="160"/>
      </w:pPr>
      <w:r>
        <w:rPr>
          <w:b/>
          <w:bCs/>
        </w:rPr>
        <w:t>Revelation 21:1–4</w:t>
      </w:r>
    </w:p>
    <w:p w14:paraId="1D467F1C" w14:textId="77777777" w:rsidR="00200C74" w:rsidRDefault="00200C74" w:rsidP="00200C74"/>
    <w:p w14:paraId="34870B6C" w14:textId="07667B59" w:rsidR="00200C74" w:rsidRDefault="00200C74" w:rsidP="00200C74">
      <w:pPr>
        <w:jc w:val="center"/>
      </w:pPr>
      <w:r>
        <w:rPr>
          <w:noProof/>
        </w:rPr>
        <w:drawing>
          <wp:inline distT="0" distB="0" distL="0" distR="0" wp14:anchorId="6EA809A1" wp14:editId="16F31B2E">
            <wp:extent cx="3200400" cy="5638800"/>
            <wp:effectExtent l="0" t="0" r="0" b="0"/>
            <wp:docPr id="888513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5638800"/>
                    </a:xfrm>
                    <a:prstGeom prst="rect">
                      <a:avLst/>
                    </a:prstGeom>
                    <a:noFill/>
                    <a:ln>
                      <a:noFill/>
                    </a:ln>
                  </pic:spPr>
                </pic:pic>
              </a:graphicData>
            </a:graphic>
          </wp:inline>
        </w:drawing>
      </w:r>
    </w:p>
    <w:p w14:paraId="3BCDF531" w14:textId="77777777" w:rsidR="00200C74" w:rsidRDefault="00200C74" w:rsidP="00200C74"/>
    <w:p w14:paraId="6894E89D" w14:textId="77777777" w:rsidR="007374A3" w:rsidRPr="00200C74" w:rsidRDefault="007374A3"/>
    <w:sectPr w:rsidR="007374A3" w:rsidRPr="00200C74" w:rsidSect="006F3D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5DFA" w14:textId="77777777" w:rsidR="00200C74" w:rsidRDefault="00200C74" w:rsidP="00200C74">
      <w:pPr>
        <w:spacing w:after="0" w:line="240" w:lineRule="auto"/>
      </w:pPr>
      <w:r>
        <w:separator/>
      </w:r>
    </w:p>
  </w:endnote>
  <w:endnote w:type="continuationSeparator" w:id="0">
    <w:p w14:paraId="71B2A605" w14:textId="77777777" w:rsidR="00200C74" w:rsidRDefault="00200C74" w:rsidP="0020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63CD" w14:textId="77777777" w:rsidR="00200C74" w:rsidRDefault="00200C74" w:rsidP="00200C74">
      <w:pPr>
        <w:spacing w:after="0" w:line="240" w:lineRule="auto"/>
      </w:pPr>
      <w:r>
        <w:separator/>
      </w:r>
    </w:p>
  </w:footnote>
  <w:footnote w:type="continuationSeparator" w:id="0">
    <w:p w14:paraId="6D995448" w14:textId="77777777" w:rsidR="00200C74" w:rsidRDefault="00200C74" w:rsidP="00200C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75"/>
    <w:rsid w:val="00200C74"/>
    <w:rsid w:val="00247FC8"/>
    <w:rsid w:val="00645875"/>
    <w:rsid w:val="007374A3"/>
    <w:rsid w:val="00D429E7"/>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687F"/>
  <w15:chartTrackingRefBased/>
  <w15:docId w15:val="{3860C28B-17A3-428A-8190-EDE53DD4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45875"/>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5875"/>
    <w:rPr>
      <w:rFonts w:ascii="Calibri" w:eastAsiaTheme="minorEastAsia" w:hAnsi="Calibri" w:cs="Calibri"/>
      <w:kern w:val="0"/>
      <w:sz w:val="52"/>
      <w:szCs w:val="52"/>
    </w:rPr>
  </w:style>
  <w:style w:type="paragraph" w:styleId="Header">
    <w:name w:val="header"/>
    <w:basedOn w:val="Normal"/>
    <w:link w:val="HeaderChar"/>
    <w:uiPriority w:val="99"/>
    <w:unhideWhenUsed/>
    <w:rsid w:val="00200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C74"/>
  </w:style>
  <w:style w:type="paragraph" w:styleId="Footer">
    <w:name w:val="footer"/>
    <w:basedOn w:val="Normal"/>
    <w:link w:val="FooterChar"/>
    <w:uiPriority w:val="99"/>
    <w:unhideWhenUsed/>
    <w:rsid w:val="00200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Mt11.2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f.ly/logosref/BibleNKJV.Mt5.5"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logosref/BibleNKJV.Mt5.3-16" TargetMode="External"/><Relationship Id="rId11" Type="http://schemas.openxmlformats.org/officeDocument/2006/relationships/hyperlink" Target="https://ref.ly/logosref/BibleNKJV.Re21.1-4" TargetMode="External"/><Relationship Id="rId5" Type="http://schemas.openxmlformats.org/officeDocument/2006/relationships/endnotes" Target="endnotes.xml"/><Relationship Id="rId10" Type="http://schemas.openxmlformats.org/officeDocument/2006/relationships/hyperlink" Target="https://ref.ly/logosref/BibleNKJV.Ps37.11" TargetMode="External"/><Relationship Id="rId4" Type="http://schemas.openxmlformats.org/officeDocument/2006/relationships/footnotes" Target="footnotes.xml"/><Relationship Id="rId9" Type="http://schemas.openxmlformats.org/officeDocument/2006/relationships/hyperlink" Target="https://ref.ly/logosref/BibleNKJV.Mt11.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2023-07-21T22:23:00Z</dcterms:created>
  <dcterms:modified xsi:type="dcterms:W3CDTF">2023-07-21T22:58:00Z</dcterms:modified>
</cp:coreProperties>
</file>